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6D2AB0" w:rsidTr="006D2AB0">
        <w:tc>
          <w:tcPr>
            <w:tcW w:w="10682" w:type="dxa"/>
            <w:gridSpan w:val="2"/>
            <w:shd w:val="clear" w:color="auto" w:fill="000000" w:themeFill="text1"/>
          </w:tcPr>
          <w:p w:rsidR="006D2AB0" w:rsidRPr="006D2AB0" w:rsidRDefault="006D2AB0" w:rsidP="006D2AB0">
            <w:pPr>
              <w:jc w:val="center"/>
              <w:rPr>
                <w:rFonts w:ascii="Verdana" w:hAnsi="Verdana" w:cs="Arial"/>
                <w:b/>
                <w:sz w:val="20"/>
                <w:szCs w:val="20"/>
              </w:rPr>
            </w:pPr>
            <w:r w:rsidRPr="006D2AB0">
              <w:rPr>
                <w:rFonts w:ascii="Verdana" w:hAnsi="Verdana" w:cs="Arial"/>
                <w:b/>
                <w:sz w:val="20"/>
                <w:szCs w:val="20"/>
              </w:rPr>
              <w:t>Animal studies</w:t>
            </w:r>
          </w:p>
        </w:tc>
      </w:tr>
      <w:tr w:rsidR="00346157" w:rsidTr="00346157">
        <w:tc>
          <w:tcPr>
            <w:tcW w:w="5341" w:type="dxa"/>
          </w:tcPr>
          <w:p w:rsidR="00346157" w:rsidRPr="008525F2" w:rsidRDefault="00346157">
            <w:pPr>
              <w:rPr>
                <w:rFonts w:ascii="Verdana" w:hAnsi="Verdana" w:cs="Arial"/>
                <w:b/>
                <w:sz w:val="20"/>
                <w:szCs w:val="20"/>
              </w:rPr>
            </w:pPr>
            <w:r w:rsidRPr="008525F2">
              <w:rPr>
                <w:rFonts w:ascii="Verdana" w:hAnsi="Verdana" w:cs="Arial"/>
                <w:b/>
                <w:sz w:val="20"/>
                <w:szCs w:val="20"/>
              </w:rPr>
              <w:t>Harlow</w:t>
            </w: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bookmarkStart w:id="0" w:name="_GoBack"/>
            <w:bookmarkEnd w:id="0"/>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tc>
        <w:tc>
          <w:tcPr>
            <w:tcW w:w="5341" w:type="dxa"/>
          </w:tcPr>
          <w:p w:rsidR="00346157" w:rsidRPr="008525F2" w:rsidRDefault="00346157">
            <w:pPr>
              <w:rPr>
                <w:rFonts w:ascii="Verdana" w:hAnsi="Verdana" w:cs="Arial"/>
                <w:b/>
                <w:sz w:val="20"/>
                <w:szCs w:val="20"/>
              </w:rPr>
            </w:pPr>
            <w:r w:rsidRPr="008525F2">
              <w:rPr>
                <w:rFonts w:ascii="Verdana" w:hAnsi="Verdana" w:cs="Arial"/>
                <w:b/>
                <w:sz w:val="20"/>
                <w:szCs w:val="20"/>
              </w:rPr>
              <w:t>Lorenz</w:t>
            </w: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Default="00346157">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6D2AB0" w:rsidRPr="008525F2" w:rsidRDefault="006D2AB0">
            <w:pPr>
              <w:rPr>
                <w:rFonts w:ascii="Verdana" w:hAnsi="Verdana" w:cs="Arial"/>
                <w:b/>
                <w:sz w:val="20"/>
                <w:szCs w:val="20"/>
              </w:rPr>
            </w:pPr>
          </w:p>
        </w:tc>
      </w:tr>
      <w:tr w:rsidR="00346157" w:rsidTr="00346157">
        <w:tc>
          <w:tcPr>
            <w:tcW w:w="5341" w:type="dxa"/>
          </w:tcPr>
          <w:p w:rsidR="008525F2" w:rsidRPr="008525F2" w:rsidRDefault="00346157">
            <w:pPr>
              <w:rPr>
                <w:rFonts w:ascii="Verdana" w:hAnsi="Verdana" w:cs="Arial"/>
                <w:b/>
                <w:sz w:val="20"/>
                <w:szCs w:val="20"/>
              </w:rPr>
            </w:pPr>
            <w:r w:rsidRPr="008525F2">
              <w:rPr>
                <w:rFonts w:ascii="Verdana" w:hAnsi="Verdana" w:cs="Arial"/>
                <w:b/>
                <w:sz w:val="20"/>
                <w:szCs w:val="20"/>
              </w:rPr>
              <w:t>Theoretical value</w:t>
            </w:r>
          </w:p>
          <w:p w:rsidR="00346157" w:rsidRDefault="008525F2">
            <w:pPr>
              <w:rPr>
                <w:rFonts w:ascii="Verdana" w:hAnsi="Verdana" w:cs="Arial"/>
                <w:sz w:val="20"/>
                <w:szCs w:val="20"/>
              </w:rPr>
            </w:pPr>
            <w:r>
              <w:rPr>
                <w:rFonts w:ascii="Verdana" w:hAnsi="Verdana" w:cs="Arial"/>
                <w:sz w:val="20"/>
                <w:szCs w:val="20"/>
              </w:rPr>
              <w:t>Harlow’s findings have had a profound effect on Psychologist’s understanding of human mother-infant attachment. Most importantly Harlow showed that attachment does not develop as a result of being fed by a mother figure but as a result of contact comfort. Harlow has also showed us the importance of the quality of early relationships for later social development including the ability to hold down adult relationships and successfully rear children.</w:t>
            </w:r>
          </w:p>
          <w:p w:rsidR="008525F2" w:rsidRDefault="008525F2">
            <w:pPr>
              <w:rPr>
                <w:rFonts w:ascii="Verdana" w:hAnsi="Verdana" w:cs="Arial"/>
                <w:sz w:val="20"/>
                <w:szCs w:val="20"/>
              </w:rPr>
            </w:pPr>
          </w:p>
        </w:tc>
        <w:tc>
          <w:tcPr>
            <w:tcW w:w="5341" w:type="dxa"/>
          </w:tcPr>
          <w:p w:rsidR="00346157" w:rsidRPr="008525F2" w:rsidRDefault="00346157">
            <w:pPr>
              <w:rPr>
                <w:rFonts w:ascii="Verdana" w:hAnsi="Verdana" w:cs="Arial"/>
                <w:b/>
                <w:sz w:val="20"/>
                <w:szCs w:val="20"/>
              </w:rPr>
            </w:pPr>
            <w:r w:rsidRPr="008525F2">
              <w:rPr>
                <w:rFonts w:ascii="Verdana" w:hAnsi="Verdana" w:cs="Arial"/>
                <w:b/>
                <w:sz w:val="20"/>
                <w:szCs w:val="20"/>
              </w:rPr>
              <w:t>Difference in nature and complexity of bond</w:t>
            </w:r>
          </w:p>
          <w:p w:rsidR="00346157" w:rsidRPr="008525F2" w:rsidRDefault="00346157">
            <w:pPr>
              <w:rPr>
                <w:rFonts w:ascii="Verdana" w:hAnsi="Verdana" w:cs="Arial"/>
                <w:b/>
                <w:sz w:val="20"/>
                <w:szCs w:val="20"/>
              </w:rPr>
            </w:pPr>
          </w:p>
          <w:p w:rsidR="00346157" w:rsidRDefault="00346157">
            <w:pPr>
              <w:rPr>
                <w:rFonts w:ascii="Verdana" w:hAnsi="Verdana" w:cs="Arial"/>
                <w:sz w:val="20"/>
                <w:szCs w:val="20"/>
              </w:rPr>
            </w:pPr>
          </w:p>
          <w:p w:rsidR="00346157" w:rsidRDefault="00346157">
            <w:pPr>
              <w:rPr>
                <w:rFonts w:ascii="Verdana" w:hAnsi="Verdana" w:cs="Arial"/>
                <w:sz w:val="20"/>
                <w:szCs w:val="20"/>
              </w:rPr>
            </w:pPr>
          </w:p>
          <w:p w:rsidR="00346157" w:rsidRDefault="00346157">
            <w:pPr>
              <w:rPr>
                <w:rFonts w:ascii="Verdana" w:hAnsi="Verdana" w:cs="Arial"/>
                <w:sz w:val="20"/>
                <w:szCs w:val="20"/>
              </w:rPr>
            </w:pPr>
          </w:p>
        </w:tc>
      </w:tr>
      <w:tr w:rsidR="00346157" w:rsidTr="00346157">
        <w:tc>
          <w:tcPr>
            <w:tcW w:w="10682" w:type="dxa"/>
            <w:gridSpan w:val="2"/>
          </w:tcPr>
          <w:p w:rsidR="00346157" w:rsidRPr="008525F2" w:rsidRDefault="00346157">
            <w:pPr>
              <w:rPr>
                <w:rFonts w:ascii="Verdana" w:hAnsi="Verdana" w:cs="Arial"/>
                <w:b/>
                <w:sz w:val="20"/>
                <w:szCs w:val="20"/>
              </w:rPr>
            </w:pPr>
            <w:r w:rsidRPr="008525F2">
              <w:rPr>
                <w:rFonts w:ascii="Verdana" w:hAnsi="Verdana" w:cs="Arial"/>
                <w:b/>
                <w:sz w:val="20"/>
                <w:szCs w:val="20"/>
              </w:rPr>
              <w:t>Problems of extrapolation</w:t>
            </w:r>
          </w:p>
          <w:p w:rsidR="00346157" w:rsidRDefault="00346157">
            <w:pPr>
              <w:rPr>
                <w:rFonts w:ascii="Verdana" w:hAnsi="Verdana" w:cs="Arial"/>
                <w:sz w:val="20"/>
                <w:szCs w:val="20"/>
              </w:rPr>
            </w:pPr>
          </w:p>
          <w:p w:rsidR="00346157" w:rsidRDefault="00346157">
            <w:pPr>
              <w:rPr>
                <w:rFonts w:ascii="Verdana" w:hAnsi="Verdana" w:cs="Arial"/>
                <w:sz w:val="20"/>
                <w:szCs w:val="20"/>
              </w:rPr>
            </w:pPr>
          </w:p>
          <w:p w:rsidR="00346157" w:rsidRDefault="00346157">
            <w:pPr>
              <w:rPr>
                <w:rFonts w:ascii="Verdana" w:hAnsi="Verdana" w:cs="Arial"/>
                <w:sz w:val="20"/>
                <w:szCs w:val="20"/>
              </w:rPr>
            </w:pPr>
          </w:p>
          <w:p w:rsidR="00346157" w:rsidRDefault="00346157">
            <w:pPr>
              <w:rPr>
                <w:rFonts w:ascii="Verdana" w:hAnsi="Verdana" w:cs="Arial"/>
                <w:sz w:val="20"/>
                <w:szCs w:val="20"/>
              </w:rPr>
            </w:pPr>
          </w:p>
          <w:p w:rsidR="008525F2" w:rsidRDefault="008525F2">
            <w:pPr>
              <w:rPr>
                <w:rFonts w:ascii="Verdana" w:hAnsi="Verdana" w:cs="Arial"/>
                <w:sz w:val="20"/>
                <w:szCs w:val="20"/>
              </w:rPr>
            </w:pPr>
          </w:p>
          <w:p w:rsidR="008525F2" w:rsidRDefault="008525F2">
            <w:pPr>
              <w:rPr>
                <w:rFonts w:ascii="Verdana" w:hAnsi="Verdana" w:cs="Arial"/>
                <w:sz w:val="20"/>
                <w:szCs w:val="20"/>
              </w:rPr>
            </w:pPr>
          </w:p>
          <w:p w:rsidR="006D2AB0" w:rsidRDefault="006D2AB0">
            <w:pPr>
              <w:rPr>
                <w:rFonts w:ascii="Verdana" w:hAnsi="Verdana" w:cs="Arial"/>
                <w:sz w:val="20"/>
                <w:szCs w:val="20"/>
              </w:rPr>
            </w:pPr>
          </w:p>
          <w:p w:rsidR="006D2AB0" w:rsidRDefault="006D2AB0">
            <w:pPr>
              <w:rPr>
                <w:rFonts w:ascii="Verdana" w:hAnsi="Verdana" w:cs="Arial"/>
                <w:sz w:val="20"/>
                <w:szCs w:val="20"/>
              </w:rPr>
            </w:pPr>
          </w:p>
          <w:p w:rsidR="008525F2" w:rsidRDefault="008525F2">
            <w:pPr>
              <w:rPr>
                <w:rFonts w:ascii="Verdana" w:hAnsi="Verdana" w:cs="Arial"/>
                <w:sz w:val="20"/>
                <w:szCs w:val="20"/>
              </w:rPr>
            </w:pPr>
          </w:p>
        </w:tc>
      </w:tr>
      <w:tr w:rsidR="00346157" w:rsidTr="00346157">
        <w:tc>
          <w:tcPr>
            <w:tcW w:w="10682" w:type="dxa"/>
            <w:gridSpan w:val="2"/>
          </w:tcPr>
          <w:p w:rsidR="00346157" w:rsidRPr="008525F2" w:rsidRDefault="00346157">
            <w:pPr>
              <w:rPr>
                <w:rFonts w:ascii="Verdana" w:hAnsi="Verdana" w:cs="Arial"/>
                <w:b/>
                <w:sz w:val="20"/>
                <w:szCs w:val="20"/>
              </w:rPr>
            </w:pPr>
            <w:r w:rsidRPr="008525F2">
              <w:rPr>
                <w:rFonts w:ascii="Verdana" w:hAnsi="Verdana" w:cs="Arial"/>
                <w:b/>
                <w:sz w:val="20"/>
                <w:szCs w:val="20"/>
              </w:rPr>
              <w:t>Ethics</w:t>
            </w: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8525F2" w:rsidRPr="008525F2" w:rsidRDefault="008525F2">
            <w:pPr>
              <w:rPr>
                <w:rFonts w:ascii="Verdana" w:hAnsi="Verdana" w:cs="Arial"/>
                <w:b/>
                <w:sz w:val="20"/>
                <w:szCs w:val="20"/>
              </w:rPr>
            </w:pPr>
          </w:p>
          <w:p w:rsidR="008525F2" w:rsidRDefault="008525F2">
            <w:pPr>
              <w:rPr>
                <w:rFonts w:ascii="Verdana" w:hAnsi="Verdana" w:cs="Arial"/>
                <w:b/>
                <w:sz w:val="20"/>
                <w:szCs w:val="20"/>
              </w:rPr>
            </w:pPr>
          </w:p>
          <w:p w:rsidR="008525F2" w:rsidRDefault="008525F2">
            <w:pPr>
              <w:rPr>
                <w:rFonts w:ascii="Verdana" w:hAnsi="Verdana" w:cs="Arial"/>
                <w:b/>
                <w:sz w:val="20"/>
                <w:szCs w:val="20"/>
              </w:rPr>
            </w:pPr>
          </w:p>
          <w:p w:rsidR="006D2AB0" w:rsidRDefault="006D2AB0">
            <w:pPr>
              <w:rPr>
                <w:rFonts w:ascii="Verdana" w:hAnsi="Verdana" w:cs="Arial"/>
                <w:b/>
                <w:sz w:val="20"/>
                <w:szCs w:val="20"/>
              </w:rPr>
            </w:pPr>
          </w:p>
          <w:p w:rsidR="006D2AB0" w:rsidRPr="008525F2" w:rsidRDefault="006D2AB0">
            <w:pPr>
              <w:rPr>
                <w:rFonts w:ascii="Verdana" w:hAnsi="Verdana" w:cs="Arial"/>
                <w:b/>
                <w:sz w:val="20"/>
                <w:szCs w:val="20"/>
              </w:rPr>
            </w:pPr>
          </w:p>
        </w:tc>
      </w:tr>
      <w:tr w:rsidR="00346157" w:rsidTr="00346157">
        <w:tc>
          <w:tcPr>
            <w:tcW w:w="5341" w:type="dxa"/>
          </w:tcPr>
          <w:p w:rsidR="00346157" w:rsidRPr="008525F2" w:rsidRDefault="008525F2">
            <w:pPr>
              <w:rPr>
                <w:rFonts w:ascii="Verdana" w:hAnsi="Verdana" w:cs="Arial"/>
                <w:b/>
                <w:sz w:val="20"/>
                <w:szCs w:val="20"/>
              </w:rPr>
            </w:pPr>
            <w:r w:rsidRPr="008525F2">
              <w:rPr>
                <w:rFonts w:ascii="Verdana" w:hAnsi="Verdana" w:cs="Arial"/>
                <w:b/>
                <w:sz w:val="20"/>
                <w:szCs w:val="20"/>
              </w:rPr>
              <w:t>Practical applications</w:t>
            </w:r>
          </w:p>
          <w:p w:rsidR="00346157" w:rsidRPr="008525F2" w:rsidRDefault="00346157">
            <w:pPr>
              <w:rPr>
                <w:rFonts w:ascii="Verdana" w:hAnsi="Verdana" w:cs="Arial"/>
                <w:b/>
                <w:sz w:val="20"/>
                <w:szCs w:val="20"/>
              </w:rPr>
            </w:pPr>
          </w:p>
          <w:p w:rsidR="00346157" w:rsidRPr="008525F2" w:rsidRDefault="00346157">
            <w:pPr>
              <w:rPr>
                <w:rFonts w:ascii="Verdana" w:hAnsi="Verdana" w:cs="Arial"/>
                <w:b/>
                <w:sz w:val="20"/>
                <w:szCs w:val="20"/>
              </w:rPr>
            </w:pPr>
          </w:p>
          <w:p w:rsidR="008525F2" w:rsidRPr="008525F2" w:rsidRDefault="008525F2">
            <w:pPr>
              <w:rPr>
                <w:rFonts w:ascii="Verdana" w:hAnsi="Verdana" w:cs="Arial"/>
                <w:b/>
                <w:sz w:val="20"/>
                <w:szCs w:val="20"/>
              </w:rPr>
            </w:pPr>
          </w:p>
          <w:p w:rsidR="008525F2" w:rsidRPr="008525F2" w:rsidRDefault="008525F2">
            <w:pPr>
              <w:rPr>
                <w:rFonts w:ascii="Verdana" w:hAnsi="Verdana" w:cs="Arial"/>
                <w:b/>
                <w:sz w:val="20"/>
                <w:szCs w:val="20"/>
              </w:rPr>
            </w:pPr>
          </w:p>
          <w:p w:rsidR="008525F2" w:rsidRDefault="008525F2">
            <w:pPr>
              <w:rPr>
                <w:rFonts w:ascii="Verdana" w:hAnsi="Verdana" w:cs="Arial"/>
                <w:b/>
                <w:sz w:val="20"/>
                <w:szCs w:val="20"/>
              </w:rPr>
            </w:pPr>
          </w:p>
          <w:p w:rsidR="006D2AB0" w:rsidRDefault="006D2AB0">
            <w:pPr>
              <w:rPr>
                <w:rFonts w:ascii="Verdana" w:hAnsi="Verdana" w:cs="Arial"/>
                <w:b/>
                <w:sz w:val="20"/>
                <w:szCs w:val="20"/>
              </w:rPr>
            </w:pPr>
          </w:p>
          <w:p w:rsidR="006D2AB0" w:rsidRDefault="006D2AB0">
            <w:pPr>
              <w:rPr>
                <w:rFonts w:ascii="Verdana" w:hAnsi="Verdana" w:cs="Arial"/>
                <w:b/>
                <w:sz w:val="20"/>
                <w:szCs w:val="20"/>
              </w:rPr>
            </w:pPr>
          </w:p>
          <w:p w:rsidR="008525F2" w:rsidRPr="008525F2" w:rsidRDefault="008525F2">
            <w:pPr>
              <w:rPr>
                <w:rFonts w:ascii="Verdana" w:hAnsi="Verdana" w:cs="Arial"/>
                <w:b/>
                <w:sz w:val="20"/>
                <w:szCs w:val="20"/>
              </w:rPr>
            </w:pPr>
          </w:p>
        </w:tc>
        <w:tc>
          <w:tcPr>
            <w:tcW w:w="5341" w:type="dxa"/>
          </w:tcPr>
          <w:p w:rsidR="00346157" w:rsidRDefault="00346157">
            <w:pPr>
              <w:rPr>
                <w:rFonts w:ascii="Verdana" w:hAnsi="Verdana" w:cs="Arial"/>
                <w:sz w:val="20"/>
                <w:szCs w:val="20"/>
              </w:rPr>
            </w:pPr>
          </w:p>
        </w:tc>
      </w:tr>
    </w:tbl>
    <w:p w:rsidR="00346157" w:rsidRPr="001B1013" w:rsidRDefault="00346157">
      <w:pPr>
        <w:rPr>
          <w:rFonts w:ascii="Verdana" w:hAnsi="Verdana" w:cs="Arial"/>
          <w:sz w:val="20"/>
          <w:szCs w:val="20"/>
        </w:rPr>
      </w:pPr>
    </w:p>
    <w:sectPr w:rsidR="00346157"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E1"/>
    <w:rsid w:val="00094D46"/>
    <w:rsid w:val="000A2F52"/>
    <w:rsid w:val="00163119"/>
    <w:rsid w:val="001A46E4"/>
    <w:rsid w:val="001B1013"/>
    <w:rsid w:val="00346157"/>
    <w:rsid w:val="004B651F"/>
    <w:rsid w:val="006D2AB0"/>
    <w:rsid w:val="008525F2"/>
    <w:rsid w:val="00B255E1"/>
    <w:rsid w:val="00B3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C6E6-9DC1-4E12-B747-F9AA80A1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61FC98D1.dotm</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2016-03-23T11:58:00Z</dcterms:created>
  <dcterms:modified xsi:type="dcterms:W3CDTF">2016-03-23T11:58:00Z</dcterms:modified>
</cp:coreProperties>
</file>