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1F1" w:rsidRPr="00A611CC" w:rsidRDefault="00A611CC" w:rsidP="00A611CC">
      <w:pPr>
        <w:jc w:val="center"/>
        <w:rPr>
          <w:b/>
          <w:sz w:val="28"/>
          <w:szCs w:val="28"/>
        </w:rPr>
      </w:pPr>
      <w:bookmarkStart w:id="0" w:name="_GoBack"/>
      <w:bookmarkEnd w:id="0"/>
      <w:r w:rsidRPr="00A611CC">
        <w:rPr>
          <w:b/>
          <w:sz w:val="28"/>
          <w:szCs w:val="28"/>
        </w:rPr>
        <w:t>Attachment p</w:t>
      </w:r>
      <w:r w:rsidR="00307B97">
        <w:rPr>
          <w:b/>
          <w:sz w:val="28"/>
          <w:szCs w:val="28"/>
        </w:rPr>
        <w:t>rep</w:t>
      </w:r>
      <w:r w:rsidRPr="00A611CC">
        <w:rPr>
          <w:b/>
          <w:sz w:val="28"/>
          <w:szCs w:val="28"/>
        </w:rPr>
        <w:t xml:space="preserve"> 1</w:t>
      </w:r>
      <w:r>
        <w:rPr>
          <w:b/>
          <w:sz w:val="28"/>
          <w:szCs w:val="28"/>
        </w:rPr>
        <w:t>-introd</w:t>
      </w:r>
      <w:r w:rsidRPr="00A611CC">
        <w:rPr>
          <w:b/>
          <w:sz w:val="28"/>
          <w:szCs w:val="28"/>
        </w:rPr>
        <w:t>u</w:t>
      </w:r>
      <w:r>
        <w:rPr>
          <w:b/>
          <w:sz w:val="28"/>
          <w:szCs w:val="28"/>
        </w:rPr>
        <w:t>c</w:t>
      </w:r>
      <w:r w:rsidRPr="00A611CC">
        <w:rPr>
          <w:b/>
          <w:sz w:val="28"/>
          <w:szCs w:val="28"/>
        </w:rPr>
        <w:t>tion to attachment</w:t>
      </w:r>
    </w:p>
    <w:p w:rsidR="00A611CC" w:rsidRPr="00A611CC" w:rsidRDefault="00A611CC" w:rsidP="00A611CC">
      <w:pPr>
        <w:ind w:left="360"/>
        <w:rPr>
          <w:b/>
          <w:sz w:val="28"/>
          <w:szCs w:val="28"/>
        </w:rPr>
      </w:pPr>
      <w:r w:rsidRPr="00A611CC">
        <w:rPr>
          <w:b/>
          <w:sz w:val="28"/>
          <w:szCs w:val="28"/>
        </w:rPr>
        <w:t>Activity 1-Get the pack</w:t>
      </w:r>
    </w:p>
    <w:p w:rsidR="00A611CC" w:rsidRPr="00A611CC" w:rsidRDefault="00A611CC" w:rsidP="00A611CC">
      <w:pPr>
        <w:ind w:left="360"/>
        <w:rPr>
          <w:sz w:val="24"/>
          <w:szCs w:val="24"/>
        </w:rPr>
      </w:pPr>
      <w:r w:rsidRPr="00A611CC">
        <w:rPr>
          <w:sz w:val="24"/>
          <w:szCs w:val="24"/>
        </w:rPr>
        <w:t>-Go to the website psych205.com- linear a-level-information packs-attachment pack</w:t>
      </w:r>
    </w:p>
    <w:p w:rsidR="00A611CC" w:rsidRDefault="00A611CC" w:rsidP="00A611CC">
      <w:pPr>
        <w:ind w:left="360"/>
        <w:rPr>
          <w:sz w:val="24"/>
          <w:szCs w:val="24"/>
        </w:rPr>
      </w:pPr>
      <w:r>
        <w:rPr>
          <w:noProof/>
          <w:sz w:val="24"/>
          <w:szCs w:val="24"/>
          <w:lang w:eastAsia="en-GB"/>
        </w:rPr>
        <w:drawing>
          <wp:anchor distT="0" distB="0" distL="114300" distR="114300" simplePos="0" relativeHeight="251660288" behindDoc="1" locked="0" layoutInCell="1" allowOverlap="1" wp14:anchorId="49C0F935" wp14:editId="0B2550A8">
            <wp:simplePos x="0" y="0"/>
            <wp:positionH relativeFrom="column">
              <wp:posOffset>5273675</wp:posOffset>
            </wp:positionH>
            <wp:positionV relativeFrom="paragraph">
              <wp:posOffset>331470</wp:posOffset>
            </wp:positionV>
            <wp:extent cx="1280160" cy="797560"/>
            <wp:effectExtent l="0" t="0" r="0" b="2540"/>
            <wp:wrapTight wrapText="bothSides">
              <wp:wrapPolygon edited="0">
                <wp:start x="0" y="0"/>
                <wp:lineTo x="0" y="21153"/>
                <wp:lineTo x="21214" y="21153"/>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 time.jpg"/>
                    <pic:cNvPicPr/>
                  </pic:nvPicPr>
                  <pic:blipFill>
                    <a:blip r:embed="rId5">
                      <a:extLst>
                        <a:ext uri="{28A0092B-C50C-407E-A947-70E740481C1C}">
                          <a14:useLocalDpi xmlns:a14="http://schemas.microsoft.com/office/drawing/2010/main" val="0"/>
                        </a:ext>
                      </a:extLst>
                    </a:blip>
                    <a:stretch>
                      <a:fillRect/>
                    </a:stretch>
                  </pic:blipFill>
                  <pic:spPr>
                    <a:xfrm>
                      <a:off x="0" y="0"/>
                      <a:ext cx="1280160" cy="797560"/>
                    </a:xfrm>
                    <a:prstGeom prst="rect">
                      <a:avLst/>
                    </a:prstGeom>
                  </pic:spPr>
                </pic:pic>
              </a:graphicData>
            </a:graphic>
            <wp14:sizeRelH relativeFrom="page">
              <wp14:pctWidth>0</wp14:pctWidth>
            </wp14:sizeRelH>
            <wp14:sizeRelV relativeFrom="page">
              <wp14:pctHeight>0</wp14:pctHeight>
            </wp14:sizeRelV>
          </wp:anchor>
        </w:drawing>
      </w:r>
      <w:r w:rsidRPr="00A611CC">
        <w:rPr>
          <w:sz w:val="24"/>
          <w:szCs w:val="24"/>
        </w:rPr>
        <w:t xml:space="preserve">-Next you need to save this pack onto your computer or phone or print it if you prefer but you need to be able to access it without needing internet connection AND in lessons. </w:t>
      </w:r>
    </w:p>
    <w:p w:rsidR="00A611CC" w:rsidRDefault="00A611CC" w:rsidP="00A611CC">
      <w:pPr>
        <w:ind w:left="360"/>
        <w:rPr>
          <w:b/>
          <w:sz w:val="28"/>
          <w:szCs w:val="28"/>
        </w:rPr>
      </w:pPr>
      <w:r w:rsidRPr="00A611CC">
        <w:rPr>
          <w:b/>
          <w:noProof/>
          <w:sz w:val="28"/>
          <w:szCs w:val="28"/>
          <w:lang w:eastAsia="en-GB"/>
        </w:rPr>
        <mc:AlternateContent>
          <mc:Choice Requires="wps">
            <w:drawing>
              <wp:anchor distT="0" distB="0" distL="114300" distR="114300" simplePos="0" relativeHeight="251659264" behindDoc="1" locked="0" layoutInCell="1" allowOverlap="1" wp14:anchorId="247755D6" wp14:editId="1124BF06">
                <wp:simplePos x="0" y="0"/>
                <wp:positionH relativeFrom="column">
                  <wp:posOffset>4271645</wp:posOffset>
                </wp:positionH>
                <wp:positionV relativeFrom="paragraph">
                  <wp:posOffset>360680</wp:posOffset>
                </wp:positionV>
                <wp:extent cx="2374265" cy="950595"/>
                <wp:effectExtent l="0" t="0" r="12700" b="20955"/>
                <wp:wrapTight wrapText="bothSides">
                  <wp:wrapPolygon edited="0">
                    <wp:start x="0" y="0"/>
                    <wp:lineTo x="0" y="21643"/>
                    <wp:lineTo x="21540" y="21643"/>
                    <wp:lineTo x="2154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5059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611CC" w:rsidRPr="00307B97" w:rsidRDefault="00A611CC">
                            <w:pPr>
                              <w:rPr>
                                <w:sz w:val="16"/>
                                <w:szCs w:val="16"/>
                              </w:rPr>
                            </w:pPr>
                            <w:r w:rsidRPr="00307B97">
                              <w:rPr>
                                <w:sz w:val="16"/>
                                <w:szCs w:val="16"/>
                              </w:rPr>
                              <w:t>Remember your teacher will be doing a “prep question time” in every lesso</w:t>
                            </w:r>
                            <w:r w:rsidR="00307B97" w:rsidRPr="00307B97">
                              <w:rPr>
                                <w:sz w:val="16"/>
                                <w:szCs w:val="16"/>
                              </w:rPr>
                              <w:t>n so if you do the prep</w:t>
                            </w:r>
                            <w:r w:rsidRPr="00307B97">
                              <w:rPr>
                                <w:sz w:val="16"/>
                                <w:szCs w:val="16"/>
                              </w:rPr>
                              <w:t xml:space="preserve"> a week before the lesson you still need to read through it just </w:t>
                            </w:r>
                            <w:r w:rsidR="00307B97" w:rsidRPr="00307B97">
                              <w:rPr>
                                <w:sz w:val="16"/>
                                <w:szCs w:val="16"/>
                              </w:rPr>
                              <w:t>before. Having it fresh in your mind is also vital to help your learning in the lesson.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47755D6" id="_x0000_t202" coordsize="21600,21600" o:spt="202" path="m,l,21600r21600,l21600,xe">
                <v:stroke joinstyle="miter"/>
                <v:path gradientshapeok="t" o:connecttype="rect"/>
              </v:shapetype>
              <v:shape id="Text Box 2" o:spid="_x0000_s1026" type="#_x0000_t202" style="position:absolute;left:0;text-align:left;margin-left:336.35pt;margin-top:28.4pt;width:186.95pt;height:74.8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nf8RQIAAL0EAAAOAAAAZHJzL2Uyb0RvYy54bWysVNuO0zAQfUfiHyy/06TddkujpqulCwhp&#10;uYhdPsB17MZax2Nst0n5esZOGspFQkK8WHZmzpkzt6xvukaTo3BegSnpdJJTIgyHSpl9Sb88vnnx&#10;khIfmKmYBiNKehKe3myeP1u3thAzqEFXwhEkMb5obUnrEGyRZZ7XomF+AlYYNEpwDQv4dPuscqxF&#10;9kZnszy/zlpwlXXAhff49a430k3il1Lw8FFKLwLRJUVtIZ0unbt4Zps1K/aO2VrxQQb7BxUNUwaD&#10;jlR3LDBycOo3qkZxBx5kmHBoMpBScZFywGym+S/ZPNTMipQLFsfbsUz+/9HyD8dPjqiqpFf5khLD&#10;GmzSo+gCeQUdmcX6tNYX6PZg0TF0+Bn7nHL19h74kycGtjUze3HrHLS1YBXqm0ZkdgHteXwk2bXv&#10;ocIw7BAgEXXSNbF4WA6C7Nin09ibKIXjx9nVcj67XlDC0bZa5IvVIoVgxRltnQ9vBTQkXkrqsPeJ&#10;nR3vfYhqWHF2icG0iWeU+9pUaQwCU7q/o2s0J/1R8iA+nLTooZ+FxKJFWX0l4riKrXbkyHDQGOfC&#10;hFS8xITeESaV1iNwKOHPQB36uo2+ESbSGI/A/O8RR0SKCiaM4EYZcH8iqJ7GyL3/Ofs+59jI0O26&#10;YRx2UJ2wkQ76fcL9x0sN7hslLe5SSf3XA3OCEv3O4DCspvN5XL70mC+WM3y4S8vu0sIMR6qSBkr6&#10;6zakhY3JGLjFoZEq9TOK6pUMYnFHUpuHfY5LePlOXj/+OpvvAAAA//8DAFBLAwQUAAYACAAAACEA&#10;iB2LVOAAAAALAQAADwAAAGRycy9kb3ducmV2LnhtbEyPwU7DMBBE70j8g7VIXBC1iaiLQpyqrQQH&#10;LpSCOLvxElvE6xA7bfr3uCc4rvZp5k21nHzHDjhEF0jB3UwAQ2qCcdQq+Hh/un0AFpMmo7tAqOCE&#10;EZb15UWlSxOO9IaHXWpZDqFYagU2pb7kPDYWvY6z0CPl31cYvE75HFpuBn3M4b7jhRCSe+0oN1jd&#10;48Zi870bvYL1izz1m8/XVf8zWrdu+fPN1nmlrq+m1SOwhFP6g+Gsn9Whzk77MJKJrFMgF8Uiowrm&#10;Mk84A+JeSmB7BYWQc+B1xf9vqH8BAAD//wMAUEsBAi0AFAAGAAgAAAAhALaDOJL+AAAA4QEAABMA&#10;AAAAAAAAAAAAAAAAAAAAAFtDb250ZW50X1R5cGVzXS54bWxQSwECLQAUAAYACAAAACEAOP0h/9YA&#10;AACUAQAACwAAAAAAAAAAAAAAAAAvAQAAX3JlbHMvLnJlbHNQSwECLQAUAAYACAAAACEAgtZ3/EUC&#10;AAC9BAAADgAAAAAAAAAAAAAAAAAuAgAAZHJzL2Uyb0RvYy54bWxQSwECLQAUAAYACAAAACEAiB2L&#10;VOAAAAALAQAADwAAAAAAAAAAAAAAAACfBAAAZHJzL2Rvd25yZXYueG1sUEsFBgAAAAAEAAQA8wAA&#10;AKwFAAAAAA==&#10;" fillcolor="white [3201]" strokecolor="#c0504d [3205]" strokeweight="2pt">
                <v:textbox>
                  <w:txbxContent>
                    <w:p w:rsidR="00A611CC" w:rsidRPr="00307B97" w:rsidRDefault="00A611CC">
                      <w:pPr>
                        <w:rPr>
                          <w:sz w:val="16"/>
                          <w:szCs w:val="16"/>
                        </w:rPr>
                      </w:pPr>
                      <w:r w:rsidRPr="00307B97">
                        <w:rPr>
                          <w:sz w:val="16"/>
                          <w:szCs w:val="16"/>
                        </w:rPr>
                        <w:t>Remember your teacher will be doing a “prep question time” in every lesso</w:t>
                      </w:r>
                      <w:r w:rsidR="00307B97" w:rsidRPr="00307B97">
                        <w:rPr>
                          <w:sz w:val="16"/>
                          <w:szCs w:val="16"/>
                        </w:rPr>
                        <w:t>n so if you do the prep</w:t>
                      </w:r>
                      <w:r w:rsidRPr="00307B97">
                        <w:rPr>
                          <w:sz w:val="16"/>
                          <w:szCs w:val="16"/>
                        </w:rPr>
                        <w:t xml:space="preserve"> a week before the lesson you still need to read through it just </w:t>
                      </w:r>
                      <w:r w:rsidR="00307B97" w:rsidRPr="00307B97">
                        <w:rPr>
                          <w:sz w:val="16"/>
                          <w:szCs w:val="16"/>
                        </w:rPr>
                        <w:t>before. Having it fresh in your mind is also vital to help your learning in the lesson.</w:t>
                      </w:r>
                    </w:p>
                  </w:txbxContent>
                </v:textbox>
                <w10:wrap type="tight"/>
              </v:shape>
            </w:pict>
          </mc:Fallback>
        </mc:AlternateContent>
      </w:r>
      <w:r>
        <w:rPr>
          <w:b/>
          <w:sz w:val="28"/>
          <w:szCs w:val="28"/>
        </w:rPr>
        <w:t>Activity 2-</w:t>
      </w:r>
      <w:r w:rsidRPr="00A611CC">
        <w:rPr>
          <w:b/>
          <w:sz w:val="28"/>
          <w:szCs w:val="28"/>
        </w:rPr>
        <w:t>get fami</w:t>
      </w:r>
      <w:r>
        <w:rPr>
          <w:b/>
          <w:sz w:val="28"/>
          <w:szCs w:val="28"/>
        </w:rPr>
        <w:t>liar with the pack</w:t>
      </w:r>
    </w:p>
    <w:p w:rsidR="00A611CC" w:rsidRDefault="00A611CC" w:rsidP="00A611CC">
      <w:pPr>
        <w:ind w:left="360"/>
        <w:rPr>
          <w:sz w:val="24"/>
          <w:szCs w:val="24"/>
        </w:rPr>
      </w:pPr>
      <w:r w:rsidRPr="00A611CC">
        <w:rPr>
          <w:sz w:val="24"/>
          <w:szCs w:val="24"/>
        </w:rPr>
        <w:t>Have a good look through the pack, looks at the contents page for a rundown of all the sub topics to get an idea of what you will be studying. Then answer the questions below.</w:t>
      </w:r>
    </w:p>
    <w:p w:rsidR="00A611CC" w:rsidRDefault="00A611CC" w:rsidP="00A611CC">
      <w:pPr>
        <w:pStyle w:val="ListParagraph"/>
        <w:numPr>
          <w:ilvl w:val="0"/>
          <w:numId w:val="2"/>
        </w:numPr>
        <w:spacing w:before="240"/>
        <w:rPr>
          <w:sz w:val="24"/>
          <w:szCs w:val="24"/>
        </w:rPr>
      </w:pPr>
      <w:r>
        <w:rPr>
          <w:sz w:val="24"/>
          <w:szCs w:val="24"/>
        </w:rPr>
        <w:t>What topic in attachment are you most looking forward to studying and why?</w:t>
      </w:r>
    </w:p>
    <w:p w:rsidR="00A611CC" w:rsidRDefault="00A611CC" w:rsidP="00A611CC">
      <w:pPr>
        <w:spacing w:before="240"/>
        <w:rPr>
          <w:sz w:val="24"/>
          <w:szCs w:val="24"/>
        </w:rPr>
      </w:pPr>
    </w:p>
    <w:p w:rsidR="00A611CC" w:rsidRDefault="00A611CC" w:rsidP="00A611CC">
      <w:pPr>
        <w:pStyle w:val="ListParagraph"/>
        <w:numPr>
          <w:ilvl w:val="0"/>
          <w:numId w:val="2"/>
        </w:numPr>
        <w:spacing w:before="240"/>
        <w:rPr>
          <w:sz w:val="24"/>
          <w:szCs w:val="24"/>
        </w:rPr>
      </w:pPr>
      <w:r>
        <w:rPr>
          <w:sz w:val="24"/>
          <w:szCs w:val="24"/>
        </w:rPr>
        <w:t>What do you think will be your least favourite part and why?</w:t>
      </w:r>
    </w:p>
    <w:p w:rsidR="00A611CC" w:rsidRDefault="00A611CC" w:rsidP="00A611CC">
      <w:pPr>
        <w:pStyle w:val="ListParagraph"/>
        <w:rPr>
          <w:sz w:val="24"/>
          <w:szCs w:val="24"/>
        </w:rPr>
      </w:pPr>
    </w:p>
    <w:p w:rsidR="00A611CC" w:rsidRPr="00A611CC" w:rsidRDefault="00A611CC" w:rsidP="00A611CC">
      <w:pPr>
        <w:pStyle w:val="ListParagraph"/>
        <w:rPr>
          <w:sz w:val="24"/>
          <w:szCs w:val="24"/>
        </w:rPr>
      </w:pPr>
    </w:p>
    <w:p w:rsidR="00A611CC" w:rsidRDefault="00307B97" w:rsidP="00A611CC">
      <w:pPr>
        <w:pStyle w:val="ListParagraph"/>
        <w:numPr>
          <w:ilvl w:val="0"/>
          <w:numId w:val="2"/>
        </w:numPr>
        <w:spacing w:before="240"/>
        <w:rPr>
          <w:sz w:val="24"/>
          <w:szCs w:val="24"/>
        </w:rPr>
      </w:pPr>
      <w:r>
        <w:rPr>
          <w:sz w:val="24"/>
          <w:szCs w:val="24"/>
        </w:rPr>
        <w:t>Attachment is one of the most important topics you will study in the a-level for you future-why is it such an important topic? (even if you really don’t like babies it’s still a vital one!)</w:t>
      </w:r>
    </w:p>
    <w:p w:rsidR="00307B97" w:rsidRDefault="00307B97" w:rsidP="00307B97">
      <w:pPr>
        <w:spacing w:before="240"/>
        <w:rPr>
          <w:sz w:val="24"/>
          <w:szCs w:val="24"/>
        </w:rPr>
      </w:pPr>
    </w:p>
    <w:p w:rsidR="00307B97" w:rsidRPr="00307B97" w:rsidRDefault="00307B97" w:rsidP="00307B97">
      <w:pPr>
        <w:spacing w:before="240"/>
        <w:rPr>
          <w:b/>
          <w:sz w:val="24"/>
          <w:szCs w:val="24"/>
        </w:rPr>
      </w:pPr>
      <w:r w:rsidRPr="00307B97">
        <w:rPr>
          <w:b/>
          <w:sz w:val="24"/>
          <w:szCs w:val="24"/>
        </w:rPr>
        <w:t>Activity 3- Lesson content preparation</w:t>
      </w:r>
    </w:p>
    <w:p w:rsidR="00A611CC" w:rsidRDefault="00307B97" w:rsidP="00A611CC">
      <w:pPr>
        <w:spacing w:before="240"/>
        <w:rPr>
          <w:sz w:val="24"/>
          <w:szCs w:val="24"/>
        </w:rPr>
      </w:pPr>
      <w:r>
        <w:rPr>
          <w:sz w:val="24"/>
          <w:szCs w:val="24"/>
        </w:rPr>
        <w:t>Using the pack answer the following exam questions. You’ll need to read through pages 1-2 carefully before attempting these. You will be asked to answer these questions without the pack in class.</w:t>
      </w:r>
    </w:p>
    <w:p w:rsidR="00307B97" w:rsidRPr="005C42CF" w:rsidRDefault="00307B97" w:rsidP="00307B97">
      <w:pPr>
        <w:pStyle w:val="ListParagraph"/>
        <w:numPr>
          <w:ilvl w:val="0"/>
          <w:numId w:val="3"/>
        </w:numPr>
        <w:spacing w:before="240"/>
        <w:rPr>
          <w:sz w:val="24"/>
          <w:szCs w:val="24"/>
        </w:rPr>
      </w:pPr>
      <w:r>
        <w:rPr>
          <w:sz w:val="24"/>
          <w:szCs w:val="24"/>
        </w:rPr>
        <w:t xml:space="preserve">Define attachment </w:t>
      </w:r>
      <w:r w:rsidRPr="00307B97">
        <w:rPr>
          <w:sz w:val="18"/>
          <w:szCs w:val="18"/>
        </w:rPr>
        <w:t>(this is at the top of the contents page)</w:t>
      </w:r>
      <w:r>
        <w:rPr>
          <w:sz w:val="18"/>
          <w:szCs w:val="18"/>
        </w:rPr>
        <w:t xml:space="preserve">. </w:t>
      </w:r>
      <w:r w:rsidRPr="005C42CF">
        <w:rPr>
          <w:sz w:val="24"/>
          <w:szCs w:val="24"/>
        </w:rPr>
        <w:t>You must include the 3 behaviours that are displayed also. (3 marks)</w:t>
      </w:r>
    </w:p>
    <w:p w:rsidR="00307B97" w:rsidRPr="005C42CF" w:rsidRDefault="00307B97" w:rsidP="00307B97">
      <w:pPr>
        <w:spacing w:before="240"/>
        <w:rPr>
          <w:sz w:val="24"/>
          <w:szCs w:val="24"/>
        </w:rPr>
      </w:pPr>
    </w:p>
    <w:p w:rsidR="00307B97" w:rsidRPr="005C42CF" w:rsidRDefault="00307B97" w:rsidP="00307B97">
      <w:pPr>
        <w:spacing w:before="240"/>
        <w:rPr>
          <w:sz w:val="24"/>
          <w:szCs w:val="24"/>
        </w:rPr>
      </w:pPr>
    </w:p>
    <w:p w:rsidR="00307B97" w:rsidRPr="005C42CF" w:rsidRDefault="00307B97" w:rsidP="00307B97">
      <w:pPr>
        <w:spacing w:before="240"/>
        <w:rPr>
          <w:sz w:val="24"/>
          <w:szCs w:val="24"/>
        </w:rPr>
      </w:pPr>
    </w:p>
    <w:p w:rsidR="00307B97" w:rsidRPr="005C42CF" w:rsidRDefault="00307B97" w:rsidP="00307B97">
      <w:pPr>
        <w:pStyle w:val="ListParagraph"/>
        <w:numPr>
          <w:ilvl w:val="0"/>
          <w:numId w:val="3"/>
        </w:numPr>
        <w:spacing w:before="240"/>
        <w:rPr>
          <w:sz w:val="24"/>
          <w:szCs w:val="24"/>
        </w:rPr>
      </w:pPr>
      <w:r w:rsidRPr="005C42CF">
        <w:rPr>
          <w:sz w:val="24"/>
          <w:szCs w:val="24"/>
        </w:rPr>
        <w:lastRenderedPageBreak/>
        <w:t>Using the definition you have written in question one answer the following exam question.</w:t>
      </w:r>
    </w:p>
    <w:p w:rsidR="00307B97" w:rsidRPr="005C42CF" w:rsidRDefault="00307B97" w:rsidP="00307B97">
      <w:pPr>
        <w:pStyle w:val="ListParagraph"/>
        <w:spacing w:before="240"/>
        <w:rPr>
          <w:sz w:val="24"/>
          <w:szCs w:val="24"/>
        </w:rPr>
      </w:pPr>
      <w:r w:rsidRPr="005C42CF">
        <w:rPr>
          <w:sz w:val="24"/>
          <w:szCs w:val="24"/>
        </w:rPr>
        <w:t>A mum takes her 8 month old son, Stefan to a playgroup he has been many times before. He is attached to his mother so how should he behave in the following situations.</w:t>
      </w:r>
    </w:p>
    <w:p w:rsidR="005C42CF" w:rsidRPr="005C42CF" w:rsidRDefault="00307B97" w:rsidP="005C42CF">
      <w:pPr>
        <w:pStyle w:val="ListParagraph"/>
        <w:numPr>
          <w:ilvl w:val="0"/>
          <w:numId w:val="4"/>
        </w:numPr>
        <w:spacing w:before="240"/>
        <w:rPr>
          <w:sz w:val="24"/>
          <w:szCs w:val="24"/>
        </w:rPr>
      </w:pPr>
      <w:r w:rsidRPr="005C42CF">
        <w:rPr>
          <w:sz w:val="24"/>
          <w:szCs w:val="24"/>
        </w:rPr>
        <w:t>His mum sits down and had a cup of tea</w:t>
      </w:r>
      <w:r w:rsidR="005C42CF" w:rsidRPr="005C42CF">
        <w:rPr>
          <w:sz w:val="24"/>
          <w:szCs w:val="24"/>
        </w:rPr>
        <w:t xml:space="preserve"> with lots of toys to play with around the room to play with.</w:t>
      </w:r>
    </w:p>
    <w:p w:rsidR="005C42CF" w:rsidRPr="005C42CF" w:rsidRDefault="005C42CF" w:rsidP="005C42CF">
      <w:pPr>
        <w:pStyle w:val="ListParagraph"/>
        <w:spacing w:before="240"/>
        <w:ind w:left="1080"/>
        <w:rPr>
          <w:sz w:val="24"/>
          <w:szCs w:val="24"/>
        </w:rPr>
      </w:pPr>
    </w:p>
    <w:p w:rsidR="005C42CF" w:rsidRPr="005C42CF" w:rsidRDefault="005C42CF" w:rsidP="005C42CF">
      <w:pPr>
        <w:pStyle w:val="ListParagraph"/>
        <w:numPr>
          <w:ilvl w:val="0"/>
          <w:numId w:val="4"/>
        </w:numPr>
        <w:spacing w:before="240"/>
        <w:rPr>
          <w:sz w:val="24"/>
          <w:szCs w:val="24"/>
        </w:rPr>
      </w:pPr>
      <w:r w:rsidRPr="005C42CF">
        <w:rPr>
          <w:sz w:val="24"/>
          <w:szCs w:val="24"/>
        </w:rPr>
        <w:t>His mum nips leaves the room and leaves him on his own</w:t>
      </w:r>
    </w:p>
    <w:p w:rsidR="005C42CF" w:rsidRPr="005C42CF" w:rsidRDefault="005C42CF" w:rsidP="005C42CF">
      <w:pPr>
        <w:pStyle w:val="ListParagraph"/>
        <w:rPr>
          <w:sz w:val="24"/>
          <w:szCs w:val="24"/>
        </w:rPr>
      </w:pPr>
    </w:p>
    <w:p w:rsidR="005C42CF" w:rsidRPr="005C42CF" w:rsidRDefault="005C42CF" w:rsidP="005C42CF">
      <w:pPr>
        <w:pStyle w:val="ListParagraph"/>
        <w:numPr>
          <w:ilvl w:val="0"/>
          <w:numId w:val="4"/>
        </w:numPr>
        <w:spacing w:before="240"/>
        <w:rPr>
          <w:sz w:val="24"/>
          <w:szCs w:val="24"/>
        </w:rPr>
      </w:pPr>
      <w:r w:rsidRPr="005C42CF">
        <w:rPr>
          <w:sz w:val="24"/>
          <w:szCs w:val="24"/>
        </w:rPr>
        <w:t>His mum comes back after a few minutes</w:t>
      </w:r>
    </w:p>
    <w:p w:rsidR="005C42CF" w:rsidRPr="005C42CF" w:rsidRDefault="005C42CF" w:rsidP="005C42CF">
      <w:pPr>
        <w:pStyle w:val="ListParagraph"/>
        <w:rPr>
          <w:sz w:val="24"/>
          <w:szCs w:val="24"/>
        </w:rPr>
      </w:pPr>
    </w:p>
    <w:p w:rsidR="005C42CF" w:rsidRDefault="005C42CF" w:rsidP="005C42CF">
      <w:pPr>
        <w:pStyle w:val="ListParagraph"/>
        <w:numPr>
          <w:ilvl w:val="0"/>
          <w:numId w:val="4"/>
        </w:numPr>
        <w:spacing w:before="240"/>
        <w:rPr>
          <w:sz w:val="24"/>
          <w:szCs w:val="24"/>
        </w:rPr>
      </w:pPr>
      <w:r w:rsidRPr="005C42CF">
        <w:rPr>
          <w:sz w:val="24"/>
          <w:szCs w:val="24"/>
        </w:rPr>
        <w:t>Stefan gets hit by another child whilst his mum is across the other side of the room.</w:t>
      </w:r>
    </w:p>
    <w:p w:rsidR="005C42CF" w:rsidRPr="005C42CF" w:rsidRDefault="005C42CF" w:rsidP="005C42CF">
      <w:pPr>
        <w:pStyle w:val="ListParagraph"/>
        <w:rPr>
          <w:sz w:val="24"/>
          <w:szCs w:val="24"/>
        </w:rPr>
      </w:pPr>
    </w:p>
    <w:p w:rsidR="005C42CF" w:rsidRPr="005C42CF" w:rsidRDefault="005C42CF" w:rsidP="005C42CF">
      <w:pPr>
        <w:pStyle w:val="ListParagraph"/>
        <w:spacing w:before="240"/>
        <w:ind w:left="1080"/>
        <w:rPr>
          <w:sz w:val="24"/>
          <w:szCs w:val="24"/>
        </w:rPr>
      </w:pPr>
    </w:p>
    <w:p w:rsidR="00A611CC" w:rsidRDefault="00E82EA6" w:rsidP="005C42CF">
      <w:pPr>
        <w:pStyle w:val="ListParagraph"/>
        <w:numPr>
          <w:ilvl w:val="0"/>
          <w:numId w:val="3"/>
        </w:numPr>
        <w:rPr>
          <w:sz w:val="24"/>
          <w:szCs w:val="24"/>
        </w:rPr>
      </w:pPr>
      <w:r>
        <w:rPr>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2296973</wp:posOffset>
                </wp:positionH>
                <wp:positionV relativeFrom="paragraph">
                  <wp:posOffset>73381</wp:posOffset>
                </wp:positionV>
                <wp:extent cx="2018995" cy="373075"/>
                <wp:effectExtent l="38100" t="76200" r="19685" b="27305"/>
                <wp:wrapNone/>
                <wp:docPr id="4" name="Straight Arrow Connector 4"/>
                <wp:cNvGraphicFramePr/>
                <a:graphic xmlns:a="http://schemas.openxmlformats.org/drawingml/2006/main">
                  <a:graphicData uri="http://schemas.microsoft.com/office/word/2010/wordprocessingShape">
                    <wps:wsp>
                      <wps:cNvCnPr/>
                      <wps:spPr>
                        <a:xfrm flipH="1" flipV="1">
                          <a:off x="0" y="0"/>
                          <a:ext cx="2018995" cy="373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BF3869A" id="_x0000_t32" coordsize="21600,21600" o:spt="32" o:oned="t" path="m,l21600,21600e" filled="f">
                <v:path arrowok="t" fillok="f" o:connecttype="none"/>
                <o:lock v:ext="edit" shapetype="t"/>
              </v:shapetype>
              <v:shape id="Straight Arrow Connector 4" o:spid="_x0000_s1026" type="#_x0000_t32" style="position:absolute;margin-left:180.85pt;margin-top:5.8pt;width:159pt;height:29.4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wo4gEAABYEAAAOAAAAZHJzL2Uyb0RvYy54bWysU9tuEzEQfUfiHyy/k930QtsomwqlXB4Q&#10;jSjl3fWOs5Z809hkN3/P2LtZECCkIl6sscfnzJzj8fp2sIYdAKP2ruHLRc0ZOOlb7fYNf/zy7tU1&#10;ZzEJ1wrjHTT8CJHfbl6+WPdhBWe+86YFZETi4qoPDe9SCquqirIDK+LCB3CUVB6tSLTFfdWi6Ind&#10;muqsrl9Xvcc2oJcQI53ejUm+KfxKgUz3SkVIzDScektlxbI+5bXarMVqjyJ0Wk5tiH/owgrtqOhM&#10;dSeSYN9Q/0ZltUQfvUoL6W3lldISigZSs6x/UfPQiQBFC5kTw2xT/H+08tNhh0y3Db/gzAlLT/SQ&#10;UOh9l9gbRN+zrXeObPTILrJbfYgrAm3dDqddDDvM0geFlimjwwcaBF6irznKORLKhuL6cXYdhsQk&#10;HZLw65ubS84k5c6vzuury1yoGhkzOmBM78FbloOGx6nBubOxhjh8jGkEngAZbFxek9DmrWtZOgaS&#10;KLKyqUjOV1nVqKNE6WhgxH4GRe5Ql2ONMpewNcgOgiZKSAkuLWcmup1hShszA+tiwF+B0/0MhTKz&#10;zwHPiFLZuzSDrXYe/1Q9DaeW1Xj/5MCoO1vw5NtjeeFiDQ1feZDpo+Tp/nlf4D++8+Y7AAAA//8D&#10;AFBLAwQUAAYACAAAACEAD99iw94AAAAJAQAADwAAAGRycy9kb3ducmV2LnhtbEyPy07DMBBF90j8&#10;gzVI7KgTHkkJcSqeUiW6adoPcOJpHOFHZLtt+HuGFSxn7tGdM/VqtoadMMTROwH5IgOGrvdqdIOA&#10;/e7jZgksJumUNN6hgG+MsGouL2pZKX92Wzy1aWBU4mIlBeiUporz2Gu0Mi78hI6ygw9WJhrDwFWQ&#10;Zyq3ht9mWcGtHB1d0HLCV439V3u0AjblNuC72bTLw4v6TA/rN93td0JcX83PT8ASzukPhl99UoeG&#10;nDp/dCoyI+CuyEtCKcgLYAQU5SMtOgFldg+8qfn/D5ofAAAA//8DAFBLAQItABQABgAIAAAAIQC2&#10;gziS/gAAAOEBAAATAAAAAAAAAAAAAAAAAAAAAABbQ29udGVudF9UeXBlc10ueG1sUEsBAi0AFAAG&#10;AAgAAAAhADj9If/WAAAAlAEAAAsAAAAAAAAAAAAAAAAALwEAAF9yZWxzLy5yZWxzUEsBAi0AFAAG&#10;AAgAAAAhACdpfCjiAQAAFgQAAA4AAAAAAAAAAAAAAAAALgIAAGRycy9lMm9Eb2MueG1sUEsBAi0A&#10;FAAGAAgAAAAhAA/fYsPeAAAACQEAAA8AAAAAAAAAAAAAAAAAPAQAAGRycy9kb3ducmV2LnhtbFBL&#10;BQYAAAAABAAEAPMAAABHBQAAAAA=&#10;" strokecolor="#4579b8 [3044]">
                <v:stroke endarrow="open"/>
              </v:shape>
            </w:pict>
          </mc:Fallback>
        </mc:AlternateContent>
      </w:r>
      <w:r w:rsidR="005C42CF">
        <w:rPr>
          <w:sz w:val="24"/>
          <w:szCs w:val="24"/>
        </w:rPr>
        <w:t>Define reciprocity (2 marks)</w:t>
      </w:r>
    </w:p>
    <w:p w:rsidR="005C42CF" w:rsidRDefault="00E82EA6" w:rsidP="005C42CF">
      <w:pPr>
        <w:rPr>
          <w:sz w:val="24"/>
          <w:szCs w:val="24"/>
        </w:rPr>
      </w:pPr>
      <w:r w:rsidRPr="00E82EA6">
        <w:rPr>
          <w:noProof/>
          <w:sz w:val="24"/>
          <w:szCs w:val="24"/>
          <w:lang w:eastAsia="en-GB"/>
        </w:rPr>
        <mc:AlternateContent>
          <mc:Choice Requires="wps">
            <w:drawing>
              <wp:anchor distT="0" distB="0" distL="114300" distR="114300" simplePos="0" relativeHeight="251664384" behindDoc="0" locked="0" layoutInCell="1" allowOverlap="1" wp14:anchorId="31957D11" wp14:editId="4EEBD130">
                <wp:simplePos x="0" y="0"/>
                <wp:positionH relativeFrom="column">
                  <wp:posOffset>4352925</wp:posOffset>
                </wp:positionH>
                <wp:positionV relativeFrom="paragraph">
                  <wp:posOffset>37465</wp:posOffset>
                </wp:positionV>
                <wp:extent cx="2374265" cy="541020"/>
                <wp:effectExtent l="0" t="0" r="1270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410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E82EA6" w:rsidRDefault="00E82EA6">
                            <w:r>
                              <w:t>Remember these two are known as caregiver-infant interactions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1957D11" id="_x0000_s1027" type="#_x0000_t202" style="position:absolute;margin-left:342.75pt;margin-top:2.95pt;width:186.95pt;height:42.6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5N9RQIAAMIEAAAOAAAAZHJzL2Uyb0RvYy54bWysVNuO2yAQfa/Uf0C8N3a8yW5rxVlts21V&#10;aXtRd/sBBEOMFjMUSOz06ztgx5tepEpVXxAwcw5nbqyu+1aTg3BeganofJZTIgyHWpldRb8+vH3x&#10;khIfmKmZBiMqehSeXq+fP1t1thQFNKBr4QiSGF92tqJNCLbMMs8b0TI/AysMGiW4lgU8ul1WO9Yh&#10;e6uzIs8vsw5cbR1w4T3e3g5Guk78UgoePknpRSC6oqgtpNWldRvXbL1i5c4x2yg+ymD/oKJlyuCj&#10;E9UtC4zsnfqNqlXcgQcZZhzaDKRUXKQYMJp5/ks09w2zIsWCyfF2SpP/f7T84+GzI6qu6AUlhrVY&#10;ogfRB/IaelLE7HTWl+h0b9Et9HiNVU6RensH/NETA5uGmZ24cQ66RrAa1c0jMjuDDjw+kmy7D1Dj&#10;M2wfIBH10rUxdZgMguxYpeNUmSiF42VxcbUoLpeUcLQtF/O8SKXLWHlCW+fDOwEtiZuKOqx8YmeH&#10;Ox+iGlaeXOJj2sQ1yn1j6tQEgSk97NE1mpP+KHkUH45aDNAvQmLKoqwhE7FZxUY7cmDYZoxzYcKQ&#10;gsiE3hEmldYTcEzhz0A9gUbfCBOpiSdg/vcXJ0R6FUyYwK0y4P5EUD+e5MrB/xT9EHMsZOi3feqT&#10;5BlvtlAfsZ4OhqHCTwA3DbjvlHQ4UBX13/bMCUr0e4M98Wq+WMQJTIfF8gorSNy5ZXtuYYYjVUUD&#10;JcN2E9LUxpgM3GDvSJXK+qRk1IyDkqo9DnWcxPNz8nr6etY/AAAA//8DAFBLAwQUAAYACAAAACEA&#10;P8/zM+EAAAAJAQAADwAAAGRycy9kb3ducmV2LnhtbEyPwU7DMBBE70j8g7VIXBB1AqQ0IZsKgXrh&#10;gJS2KuLmxtskEK9D7Lbh7+ue4Dia0cybfD6aThxocK1lhHgSgSCurG65RlivFrczEM4r1qqzTAi/&#10;5GBeXF7kKtP2yCUdlr4WoYRdphAa7/tMSlc1ZJSb2J44eDs7GOWDHGqpB3UM5aaTd1E0lUa1HBYa&#10;1dNLQ9X3cm8Q7t/49Wa1+dm1n6V1H4/JuPh6LxGvr8bnJxCeRv8XhjN+QIciMG3tnrUTHcJ0liQh&#10;ipCkIM5+lKQPILYIaRyDLHL5/0FxAgAA//8DAFBLAQItABQABgAIAAAAIQC2gziS/gAAAOEBAAAT&#10;AAAAAAAAAAAAAAAAAAAAAABbQ29udGVudF9UeXBlc10ueG1sUEsBAi0AFAAGAAgAAAAhADj9If/W&#10;AAAAlAEAAAsAAAAAAAAAAAAAAAAALwEAAF9yZWxzLy5yZWxzUEsBAi0AFAAGAAgAAAAhANDvk31F&#10;AgAAwgQAAA4AAAAAAAAAAAAAAAAALgIAAGRycy9lMm9Eb2MueG1sUEsBAi0AFAAGAAgAAAAhAD/P&#10;8zPhAAAACQEAAA8AAAAAAAAAAAAAAAAAnwQAAGRycy9kb3ducmV2LnhtbFBLBQYAAAAABAAEAPMA&#10;AACtBQAAAAA=&#10;" fillcolor="white [3201]" strokecolor="#4f81bd [3204]" strokeweight="2pt">
                <v:textbox>
                  <w:txbxContent>
                    <w:p w:rsidR="00E82EA6" w:rsidRDefault="00E82EA6">
                      <w:r>
                        <w:t>Remember these two are known as caregiver-infant interactions</w:t>
                      </w:r>
                    </w:p>
                  </w:txbxContent>
                </v:textbox>
              </v:shape>
            </w:pict>
          </mc:Fallback>
        </mc:AlternateContent>
      </w:r>
    </w:p>
    <w:p w:rsidR="005C42CF" w:rsidRDefault="00E82EA6" w:rsidP="005C42CF">
      <w:pPr>
        <w:rPr>
          <w:sz w:val="24"/>
          <w:szCs w:val="24"/>
        </w:rPr>
      </w:pPr>
      <w:r>
        <w:rPr>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2999232</wp:posOffset>
                </wp:positionH>
                <wp:positionV relativeFrom="paragraph">
                  <wp:posOffset>50394</wp:posOffset>
                </wp:positionV>
                <wp:extent cx="1353312" cy="343814"/>
                <wp:effectExtent l="38100" t="0" r="18415" b="94615"/>
                <wp:wrapNone/>
                <wp:docPr id="5" name="Straight Arrow Connector 5"/>
                <wp:cNvGraphicFramePr/>
                <a:graphic xmlns:a="http://schemas.openxmlformats.org/drawingml/2006/main">
                  <a:graphicData uri="http://schemas.microsoft.com/office/word/2010/wordprocessingShape">
                    <wps:wsp>
                      <wps:cNvCnPr/>
                      <wps:spPr>
                        <a:xfrm flipH="1">
                          <a:off x="0" y="0"/>
                          <a:ext cx="1353312" cy="3438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957FBB" id="Straight Arrow Connector 5" o:spid="_x0000_s1026" type="#_x0000_t32" style="position:absolute;margin-left:236.15pt;margin-top:3.95pt;width:106.55pt;height:27.0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u/2wEAAAwEAAAOAAAAZHJzL2Uyb0RvYy54bWysU9uO0zAQfUfiHyy/0yTNFq2ipivU5fKA&#10;oGLZD/A6dmPJN41Nk/w9YycNCJDQIl5GtsfnzJzj8f5uNJpcBATlbEurTUmJsNx1yp5b+vj13atb&#10;SkJktmPaWdHSSQR6d3j5Yj/4Rmxd73QngCCJDc3gW9rH6JuiCLwXhoWN88JiUjowLOIWzkUHbEB2&#10;o4ttWb4uBgedB8dFCHh6PyfpIfNLKXj8LGUQkeiWYm8xR8jxKcXisGfNGZjvFV/aYP/QhWHKYtGV&#10;6p5FRr6B+o3KKA4uOBk33JnCSam4yBpQTVX+ouahZ15kLWhO8KtN4f/R8k+XExDVtXRHiWUGn+gh&#10;AlPnPpI3AG4gR2ct2uiA7JJbgw8Ngo72BMsu+BMk6aMEQ6RW/gMOQjYD5ZExez2tXosxEo6HVb2r&#10;62pLCcdcfVPfVjeJvph5Ep+HEN8LZ0hatDQsba39zDXY5WOIM/AKSGBtU4xM6be2I3HyKIwlPUuR&#10;lC+Slrn7vIqTFjP2i5DoSeoy68jTKI4ayIXhHDHOhY3VyoS3E0wqrVdg+Xfgcj9BRZ7U54BXRK7s&#10;bFzBRlkHf6oex2vLcr5/dWDWnSx4ct2U3zVbgyOXH2T5Hmmmf95n+I9PfPgOAAD//wMAUEsDBBQA&#10;BgAIAAAAIQD/3shP3QAAAAgBAAAPAAAAZHJzL2Rvd25yZXYueG1sTI9BT4NAEIXvJv6HzZh4s4tY&#10;gSJLg40aE09if8CWHYGUnSXsttB/73jS25u8l/e+KbaLHcQZJ987UnC/ikAgNc701CrYf73eZSB8&#10;0GT04AgVXNDDtry+KnRu3EyfeK5DK7iEfK4VdCGMuZS+6dBqv3IjEnvfbrI68Dm10kx65nI7yDiK&#10;Eml1T7zQ6RF3HTbH+mQVVJn8oONll/r6vUnMMC8vb9WzUrc3S/UEIuAS/sLwi8/oUDLTwZ3IeDEo&#10;WKfxA0cVpBsQ7CfZ4xrEgUUcgSwL+f+B8gcAAP//AwBQSwECLQAUAAYACAAAACEAtoM4kv4AAADh&#10;AQAAEwAAAAAAAAAAAAAAAAAAAAAAW0NvbnRlbnRfVHlwZXNdLnhtbFBLAQItABQABgAIAAAAIQA4&#10;/SH/1gAAAJQBAAALAAAAAAAAAAAAAAAAAC8BAABfcmVscy8ucmVsc1BLAQItABQABgAIAAAAIQDP&#10;iFu/2wEAAAwEAAAOAAAAAAAAAAAAAAAAAC4CAABkcnMvZTJvRG9jLnhtbFBLAQItABQABgAIAAAA&#10;IQD/3shP3QAAAAgBAAAPAAAAAAAAAAAAAAAAADUEAABkcnMvZG93bnJldi54bWxQSwUGAAAAAAQA&#10;BADzAAAAPwUAAAAA&#10;" strokecolor="#4579b8 [3044]">
                <v:stroke endarrow="open"/>
              </v:shape>
            </w:pict>
          </mc:Fallback>
        </mc:AlternateContent>
      </w:r>
    </w:p>
    <w:p w:rsidR="005C42CF" w:rsidRDefault="005C42CF" w:rsidP="005C42CF">
      <w:pPr>
        <w:pStyle w:val="ListParagraph"/>
        <w:numPr>
          <w:ilvl w:val="0"/>
          <w:numId w:val="3"/>
        </w:numPr>
        <w:rPr>
          <w:sz w:val="24"/>
          <w:szCs w:val="24"/>
        </w:rPr>
      </w:pPr>
      <w:r>
        <w:rPr>
          <w:sz w:val="24"/>
          <w:szCs w:val="24"/>
        </w:rPr>
        <w:t>Define interactional synchrony (2 marks)</w:t>
      </w:r>
    </w:p>
    <w:p w:rsidR="005C42CF" w:rsidRDefault="005C42CF" w:rsidP="005C42CF">
      <w:pPr>
        <w:rPr>
          <w:sz w:val="24"/>
          <w:szCs w:val="24"/>
        </w:rPr>
      </w:pPr>
    </w:p>
    <w:p w:rsidR="005C42CF" w:rsidRDefault="005C42CF" w:rsidP="005C42CF">
      <w:pPr>
        <w:rPr>
          <w:sz w:val="24"/>
          <w:szCs w:val="24"/>
        </w:rPr>
      </w:pPr>
    </w:p>
    <w:p w:rsidR="005C42CF" w:rsidRDefault="005C42CF" w:rsidP="005C42CF">
      <w:pPr>
        <w:pStyle w:val="ListParagraph"/>
        <w:numPr>
          <w:ilvl w:val="0"/>
          <w:numId w:val="3"/>
        </w:numPr>
        <w:rPr>
          <w:sz w:val="24"/>
          <w:szCs w:val="24"/>
        </w:rPr>
      </w:pPr>
      <w:r>
        <w:rPr>
          <w:sz w:val="24"/>
          <w:szCs w:val="24"/>
        </w:rPr>
        <w:t>What are the main differences between reciprocity and interactional synchrony (2 marks)</w:t>
      </w:r>
    </w:p>
    <w:p w:rsidR="005C42CF" w:rsidRDefault="005C42CF" w:rsidP="005C42CF">
      <w:pPr>
        <w:rPr>
          <w:sz w:val="24"/>
          <w:szCs w:val="24"/>
        </w:rPr>
      </w:pPr>
    </w:p>
    <w:p w:rsidR="005C42CF" w:rsidRDefault="005C42CF" w:rsidP="005C42CF">
      <w:pPr>
        <w:rPr>
          <w:sz w:val="24"/>
          <w:szCs w:val="24"/>
        </w:rPr>
      </w:pPr>
      <w:r>
        <w:rPr>
          <w:sz w:val="24"/>
          <w:szCs w:val="24"/>
        </w:rPr>
        <w:t xml:space="preserve">      6) Which one is more important to the successful formation of attachment and why? (2                  marks)</w:t>
      </w:r>
    </w:p>
    <w:p w:rsidR="005C42CF" w:rsidRDefault="005C42CF" w:rsidP="005C42CF">
      <w:pPr>
        <w:rPr>
          <w:sz w:val="24"/>
          <w:szCs w:val="24"/>
        </w:rPr>
      </w:pPr>
    </w:p>
    <w:p w:rsidR="005C42CF" w:rsidRDefault="005C42CF" w:rsidP="005C42CF">
      <w:pPr>
        <w:rPr>
          <w:sz w:val="24"/>
          <w:szCs w:val="24"/>
        </w:rPr>
      </w:pPr>
    </w:p>
    <w:p w:rsidR="005C42CF" w:rsidRDefault="005C42CF" w:rsidP="005C42CF">
      <w:pPr>
        <w:rPr>
          <w:b/>
          <w:sz w:val="24"/>
          <w:szCs w:val="24"/>
        </w:rPr>
      </w:pPr>
      <w:r>
        <w:rPr>
          <w:b/>
          <w:sz w:val="24"/>
          <w:szCs w:val="24"/>
        </w:rPr>
        <w:t>Activity 4</w:t>
      </w:r>
      <w:r w:rsidRPr="005C42CF">
        <w:rPr>
          <w:b/>
          <w:sz w:val="24"/>
          <w:szCs w:val="24"/>
        </w:rPr>
        <w:t xml:space="preserve"> prep for the research methods bit of the lesson. </w:t>
      </w:r>
    </w:p>
    <w:p w:rsidR="00382E9F" w:rsidRDefault="00382E9F" w:rsidP="00382E9F">
      <w:pPr>
        <w:rPr>
          <w:sz w:val="24"/>
          <w:szCs w:val="24"/>
        </w:rPr>
      </w:pPr>
      <w:r w:rsidRPr="00382E9F">
        <w:rPr>
          <w:sz w:val="24"/>
          <w:szCs w:val="24"/>
        </w:rPr>
        <w:t xml:space="preserve">Observation is the main way that psychologists investigate attachment and all of the research studies for care-giver infant interactions use observations. This means that you need to know what makes a good and a bad observation in order to evaluate the studies we will look at in the lesson. Read the following </w:t>
      </w:r>
      <w:r>
        <w:rPr>
          <w:sz w:val="24"/>
          <w:szCs w:val="24"/>
        </w:rPr>
        <w:t>information on observations, answer the question below and then learn off by heart for your first lesson.</w:t>
      </w:r>
    </w:p>
    <w:p w:rsidR="00382E9F" w:rsidRPr="00382E9F" w:rsidRDefault="00382E9F" w:rsidP="00382E9F">
      <w:pPr>
        <w:rPr>
          <w:sz w:val="24"/>
          <w:szCs w:val="24"/>
        </w:rPr>
      </w:pPr>
      <w:r>
        <w:rPr>
          <w:b/>
          <w:noProof/>
          <w:sz w:val="32"/>
          <w:szCs w:val="32"/>
          <w:lang w:eastAsia="en-GB"/>
        </w:rPr>
        <w:drawing>
          <wp:anchor distT="0" distB="0" distL="114300" distR="114300" simplePos="0" relativeHeight="251662336" behindDoc="1" locked="0" layoutInCell="1" allowOverlap="1" wp14:anchorId="4367A623" wp14:editId="7A5D70E4">
            <wp:simplePos x="0" y="0"/>
            <wp:positionH relativeFrom="column">
              <wp:posOffset>5436870</wp:posOffset>
            </wp:positionH>
            <wp:positionV relativeFrom="paragraph">
              <wp:posOffset>82550</wp:posOffset>
            </wp:positionV>
            <wp:extent cx="1153160" cy="833755"/>
            <wp:effectExtent l="0" t="0" r="8890" b="4445"/>
            <wp:wrapTight wrapText="bothSides">
              <wp:wrapPolygon edited="0">
                <wp:start x="0" y="0"/>
                <wp:lineTo x="0" y="21222"/>
                <wp:lineTo x="21410" y="21222"/>
                <wp:lineTo x="214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server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3160" cy="833755"/>
                    </a:xfrm>
                    <a:prstGeom prst="rect">
                      <a:avLst/>
                    </a:prstGeom>
                  </pic:spPr>
                </pic:pic>
              </a:graphicData>
            </a:graphic>
            <wp14:sizeRelH relativeFrom="page">
              <wp14:pctWidth>0</wp14:pctWidth>
            </wp14:sizeRelH>
            <wp14:sizeRelV relativeFrom="page">
              <wp14:pctHeight>0</wp14:pctHeight>
            </wp14:sizeRelV>
          </wp:anchor>
        </w:drawing>
      </w:r>
      <w:r w:rsidRPr="00896E1E">
        <w:rPr>
          <w:b/>
          <w:sz w:val="32"/>
          <w:szCs w:val="32"/>
        </w:rPr>
        <w:t>Assessing the reliability of observations</w:t>
      </w:r>
    </w:p>
    <w:p w:rsidR="00382E9F" w:rsidRPr="00E12FAD" w:rsidRDefault="00382E9F" w:rsidP="00382E9F">
      <w:pPr>
        <w:pStyle w:val="NoSpacing"/>
        <w:rPr>
          <w:sz w:val="24"/>
          <w:szCs w:val="24"/>
        </w:rPr>
      </w:pPr>
      <w:r w:rsidRPr="00E12FAD">
        <w:rPr>
          <w:b/>
          <w:sz w:val="24"/>
          <w:szCs w:val="24"/>
        </w:rPr>
        <w:t>Inter-observer reliability</w:t>
      </w:r>
      <w:r>
        <w:rPr>
          <w:sz w:val="24"/>
          <w:szCs w:val="24"/>
        </w:rPr>
        <w:t>-</w:t>
      </w:r>
      <w:r w:rsidRPr="00E12FAD">
        <w:rPr>
          <w:sz w:val="24"/>
          <w:szCs w:val="24"/>
        </w:rPr>
        <w:t xml:space="preserve">This is a way of assessing how reliable an observation is. You </w:t>
      </w:r>
      <w:r>
        <w:rPr>
          <w:sz w:val="24"/>
          <w:szCs w:val="24"/>
        </w:rPr>
        <w:t>always need to have two or more observers carrying out an obs</w:t>
      </w:r>
      <w:r w:rsidR="00C63B65">
        <w:rPr>
          <w:sz w:val="24"/>
          <w:szCs w:val="24"/>
        </w:rPr>
        <w:t xml:space="preserve">ervation to ensure reliability. It is also best to make sure these observers are independent from the study. You compare the </w:t>
      </w:r>
      <w:proofErr w:type="gramStart"/>
      <w:r w:rsidR="00C63B65">
        <w:rPr>
          <w:sz w:val="24"/>
          <w:szCs w:val="24"/>
        </w:rPr>
        <w:t>observers</w:t>
      </w:r>
      <w:proofErr w:type="gramEnd"/>
      <w:r w:rsidR="00C63B65">
        <w:rPr>
          <w:sz w:val="24"/>
          <w:szCs w:val="24"/>
        </w:rPr>
        <w:t xml:space="preserve"> </w:t>
      </w:r>
      <w:r>
        <w:rPr>
          <w:sz w:val="24"/>
          <w:szCs w:val="24"/>
        </w:rPr>
        <w:t xml:space="preserve">observation schedules or records to see if they are similar by </w:t>
      </w:r>
      <w:r w:rsidRPr="00E12FAD">
        <w:rPr>
          <w:sz w:val="24"/>
          <w:szCs w:val="24"/>
        </w:rPr>
        <w:t>cor</w:t>
      </w:r>
      <w:r>
        <w:rPr>
          <w:sz w:val="24"/>
          <w:szCs w:val="24"/>
        </w:rPr>
        <w:t>relating</w:t>
      </w:r>
      <w:r w:rsidRPr="00E12FAD">
        <w:rPr>
          <w:sz w:val="24"/>
          <w:szCs w:val="24"/>
        </w:rPr>
        <w:t xml:space="preserve"> the observer’s scores</w:t>
      </w:r>
      <w:r>
        <w:rPr>
          <w:sz w:val="24"/>
          <w:szCs w:val="24"/>
        </w:rPr>
        <w:t xml:space="preserve">. If </w:t>
      </w:r>
      <w:r w:rsidRPr="00E12FAD">
        <w:rPr>
          <w:sz w:val="24"/>
          <w:szCs w:val="24"/>
        </w:rPr>
        <w:t>there is a correlation of 0.8 (or 80% similar findings) then you can say you ha</w:t>
      </w:r>
      <w:r>
        <w:rPr>
          <w:sz w:val="24"/>
          <w:szCs w:val="24"/>
        </w:rPr>
        <w:t>ve inter-observer reliability, i.e.</w:t>
      </w:r>
      <w:r w:rsidRPr="00E12FAD">
        <w:rPr>
          <w:sz w:val="24"/>
          <w:szCs w:val="24"/>
        </w:rPr>
        <w:t xml:space="preserve"> that observers are observing and categorising behaviour consistently. </w:t>
      </w:r>
    </w:p>
    <w:p w:rsidR="00382E9F" w:rsidRDefault="00382E9F" w:rsidP="00382E9F">
      <w:pPr>
        <w:pStyle w:val="NoSpacing"/>
      </w:pPr>
    </w:p>
    <w:p w:rsidR="00382E9F" w:rsidRPr="00E12FAD" w:rsidRDefault="00382E9F" w:rsidP="00382E9F">
      <w:pPr>
        <w:pStyle w:val="NoSpacing"/>
        <w:rPr>
          <w:b/>
          <w:sz w:val="24"/>
          <w:szCs w:val="24"/>
        </w:rPr>
      </w:pPr>
    </w:p>
    <w:p w:rsidR="00382E9F" w:rsidRDefault="00C63B65" w:rsidP="00382E9F">
      <w:pPr>
        <w:rPr>
          <w:b/>
          <w:sz w:val="28"/>
          <w:szCs w:val="28"/>
        </w:rPr>
      </w:pPr>
      <w:r>
        <w:rPr>
          <w:b/>
          <w:sz w:val="28"/>
          <w:szCs w:val="28"/>
        </w:rPr>
        <w:t>So if you are assessing if an observational study has inter-rater reliability then what 3 things are you looking for?</w:t>
      </w:r>
    </w:p>
    <w:p w:rsidR="00C63B65" w:rsidRDefault="00C63B65" w:rsidP="00382E9F">
      <w:pPr>
        <w:rPr>
          <w:b/>
          <w:sz w:val="28"/>
          <w:szCs w:val="28"/>
        </w:rPr>
      </w:pPr>
      <w:r>
        <w:rPr>
          <w:b/>
          <w:sz w:val="28"/>
          <w:szCs w:val="28"/>
        </w:rPr>
        <w:t>1.</w:t>
      </w:r>
    </w:p>
    <w:p w:rsidR="00C63B65" w:rsidRDefault="00C63B65" w:rsidP="00382E9F">
      <w:pPr>
        <w:rPr>
          <w:b/>
          <w:sz w:val="28"/>
          <w:szCs w:val="28"/>
        </w:rPr>
      </w:pPr>
      <w:r>
        <w:rPr>
          <w:b/>
          <w:sz w:val="28"/>
          <w:szCs w:val="28"/>
        </w:rPr>
        <w:t>2.</w:t>
      </w:r>
    </w:p>
    <w:p w:rsidR="00C63B65" w:rsidRDefault="00C63B65" w:rsidP="00382E9F">
      <w:pPr>
        <w:rPr>
          <w:b/>
          <w:sz w:val="28"/>
          <w:szCs w:val="28"/>
        </w:rPr>
      </w:pPr>
      <w:r>
        <w:rPr>
          <w:b/>
          <w:sz w:val="28"/>
          <w:szCs w:val="28"/>
        </w:rPr>
        <w:t>3.</w:t>
      </w:r>
    </w:p>
    <w:p w:rsidR="00C63B65" w:rsidRDefault="00C63B65" w:rsidP="00382E9F">
      <w:pPr>
        <w:rPr>
          <w:b/>
          <w:sz w:val="28"/>
          <w:szCs w:val="28"/>
        </w:rPr>
      </w:pPr>
    </w:p>
    <w:p w:rsidR="00C63B65" w:rsidRDefault="00C63B65" w:rsidP="00382E9F">
      <w:pPr>
        <w:rPr>
          <w:b/>
          <w:sz w:val="28"/>
          <w:szCs w:val="28"/>
        </w:rPr>
      </w:pPr>
    </w:p>
    <w:p w:rsidR="00C63B65" w:rsidRDefault="00C63B65" w:rsidP="00382E9F">
      <w:pPr>
        <w:rPr>
          <w:b/>
          <w:sz w:val="28"/>
          <w:szCs w:val="28"/>
        </w:rPr>
      </w:pPr>
    </w:p>
    <w:p w:rsidR="00382E9F" w:rsidRPr="005C42CF" w:rsidRDefault="00382E9F" w:rsidP="005C42CF">
      <w:pPr>
        <w:rPr>
          <w:b/>
          <w:sz w:val="24"/>
          <w:szCs w:val="24"/>
        </w:rPr>
      </w:pPr>
    </w:p>
    <w:sectPr w:rsidR="00382E9F" w:rsidRPr="005C42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68FC"/>
    <w:multiLevelType w:val="hybridMultilevel"/>
    <w:tmpl w:val="D15EB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A2D2D"/>
    <w:multiLevelType w:val="hybridMultilevel"/>
    <w:tmpl w:val="957ACC5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38764CDB"/>
    <w:multiLevelType w:val="hybridMultilevel"/>
    <w:tmpl w:val="0158C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076B28"/>
    <w:multiLevelType w:val="hybridMultilevel"/>
    <w:tmpl w:val="6F08E59C"/>
    <w:lvl w:ilvl="0" w:tplc="3E34CE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6F5021E"/>
    <w:multiLevelType w:val="hybridMultilevel"/>
    <w:tmpl w:val="A8AA2A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CC"/>
    <w:rsid w:val="002D089D"/>
    <w:rsid w:val="00307B97"/>
    <w:rsid w:val="00382E9F"/>
    <w:rsid w:val="005C42CF"/>
    <w:rsid w:val="00A005EC"/>
    <w:rsid w:val="00A611CC"/>
    <w:rsid w:val="00A671F1"/>
    <w:rsid w:val="00C63B65"/>
    <w:rsid w:val="00E82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1848A-526D-4B2D-9616-7253D71F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1CC"/>
    <w:pPr>
      <w:ind w:left="720"/>
      <w:contextualSpacing/>
    </w:pPr>
  </w:style>
  <w:style w:type="paragraph" w:styleId="BalloonText">
    <w:name w:val="Balloon Text"/>
    <w:basedOn w:val="Normal"/>
    <w:link w:val="BalloonTextChar"/>
    <w:uiPriority w:val="99"/>
    <w:semiHidden/>
    <w:unhideWhenUsed/>
    <w:rsid w:val="00A6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1CC"/>
    <w:rPr>
      <w:rFonts w:ascii="Tahoma" w:hAnsi="Tahoma" w:cs="Tahoma"/>
      <w:sz w:val="16"/>
      <w:szCs w:val="16"/>
    </w:rPr>
  </w:style>
  <w:style w:type="paragraph" w:styleId="NoSpacing">
    <w:name w:val="No Spacing"/>
    <w:uiPriority w:val="1"/>
    <w:qFormat/>
    <w:rsid w:val="00382E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D40ABD11.dotm</Template>
  <TotalTime>0</TotalTime>
  <Pages>3</Pages>
  <Words>491</Words>
  <Characters>2804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Angela Fantis</cp:lastModifiedBy>
  <cp:revision>2</cp:revision>
  <dcterms:created xsi:type="dcterms:W3CDTF">2018-08-31T10:22:00Z</dcterms:created>
  <dcterms:modified xsi:type="dcterms:W3CDTF">2018-08-31T10:22:00Z</dcterms:modified>
</cp:coreProperties>
</file>