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BA2" w:rsidRPr="00A42E93" w:rsidRDefault="005F6BA2" w:rsidP="00A42E93">
      <w:pPr>
        <w:jc w:val="center"/>
        <w:rPr>
          <w:rFonts w:ascii="Roboto" w:hAnsi="Roboto" w:cs="Arial"/>
          <w:b/>
          <w:sz w:val="20"/>
          <w:szCs w:val="20"/>
        </w:rPr>
      </w:pPr>
      <w:r w:rsidRPr="00A42E93">
        <w:rPr>
          <w:rFonts w:ascii="Roboto" w:hAnsi="Roboto" w:cs="Arial"/>
          <w:b/>
          <w:sz w:val="20"/>
          <w:szCs w:val="20"/>
        </w:rPr>
        <w:t>F Block Psychology  - Work to be completed for Friday 15.02.19</w:t>
      </w:r>
    </w:p>
    <w:p w:rsidR="005F6BA2" w:rsidRDefault="005F6BA2" w:rsidP="005F6BA2">
      <w:pPr>
        <w:pStyle w:val="ListParagraph"/>
        <w:numPr>
          <w:ilvl w:val="0"/>
          <w:numId w:val="1"/>
        </w:numPr>
        <w:rPr>
          <w:rFonts w:ascii="Roboto" w:hAnsi="Roboto" w:cs="Arial"/>
          <w:sz w:val="20"/>
          <w:szCs w:val="20"/>
        </w:rPr>
      </w:pPr>
      <w:r>
        <w:rPr>
          <w:rFonts w:ascii="Roboto" w:hAnsi="Roboto" w:cs="Arial"/>
          <w:sz w:val="20"/>
          <w:szCs w:val="20"/>
        </w:rPr>
        <w:t>Complete interpreting the evidence sheet that you started in class</w:t>
      </w:r>
      <w:bookmarkStart w:id="0" w:name="_GoBack"/>
      <w:bookmarkEnd w:id="0"/>
      <w:r>
        <w:rPr>
          <w:rFonts w:ascii="Roboto" w:hAnsi="Roboto" w:cs="Arial"/>
          <w:sz w:val="20"/>
          <w:szCs w:val="20"/>
        </w:rPr>
        <w:t xml:space="preserve">. Absent? Download the worksheet. </w:t>
      </w:r>
    </w:p>
    <w:p w:rsidR="005F6BA2" w:rsidRDefault="005F6BA2" w:rsidP="005F6BA2">
      <w:pPr>
        <w:pStyle w:val="ListParagraph"/>
        <w:numPr>
          <w:ilvl w:val="0"/>
          <w:numId w:val="1"/>
        </w:numPr>
        <w:rPr>
          <w:rFonts w:ascii="Roboto" w:hAnsi="Roboto" w:cs="Arial"/>
          <w:sz w:val="20"/>
          <w:szCs w:val="20"/>
        </w:rPr>
      </w:pPr>
      <w:r>
        <w:rPr>
          <w:rFonts w:ascii="Roboto" w:hAnsi="Roboto" w:cs="Arial"/>
          <w:sz w:val="20"/>
          <w:szCs w:val="20"/>
        </w:rPr>
        <w:t>Answer all of the following. This will require thought – you may ne</w:t>
      </w:r>
      <w:r w:rsidR="00A42E93">
        <w:rPr>
          <w:rFonts w:ascii="Roboto" w:hAnsi="Roboto" w:cs="Arial"/>
          <w:sz w:val="20"/>
          <w:szCs w:val="20"/>
        </w:rPr>
        <w:t>e</w:t>
      </w:r>
      <w:r>
        <w:rPr>
          <w:rFonts w:ascii="Roboto" w:hAnsi="Roboto" w:cs="Arial"/>
          <w:sz w:val="20"/>
          <w:szCs w:val="20"/>
        </w:rPr>
        <w:t>d to use your issues and debates to help you.</w:t>
      </w:r>
    </w:p>
    <w:p w:rsidR="00A42E93" w:rsidRPr="00A42E93" w:rsidRDefault="00A42E93" w:rsidP="00A42E93">
      <w:pPr>
        <w:pStyle w:val="ListParagraph"/>
        <w:rPr>
          <w:rFonts w:ascii="Roboto" w:hAnsi="Roboto" w:cs="Arial"/>
          <w:b/>
          <w:sz w:val="20"/>
          <w:szCs w:val="20"/>
        </w:rPr>
      </w:pPr>
      <w:r w:rsidRPr="00A42E93">
        <w:rPr>
          <w:rFonts w:ascii="Roboto" w:hAnsi="Roboto" w:cs="Arial"/>
          <w:b/>
          <w:sz w:val="20"/>
          <w:szCs w:val="20"/>
        </w:rPr>
        <w:t>Over Half term</w:t>
      </w:r>
    </w:p>
    <w:p w:rsidR="00A42E93" w:rsidRDefault="00A42E93" w:rsidP="005F6BA2">
      <w:pPr>
        <w:pStyle w:val="ListParagraph"/>
        <w:numPr>
          <w:ilvl w:val="0"/>
          <w:numId w:val="1"/>
        </w:numPr>
        <w:rPr>
          <w:rFonts w:ascii="Roboto" w:hAnsi="Roboto" w:cs="Arial"/>
          <w:sz w:val="20"/>
          <w:szCs w:val="20"/>
        </w:rPr>
      </w:pPr>
      <w:r>
        <w:rPr>
          <w:rFonts w:ascii="Roboto" w:hAnsi="Roboto" w:cs="Arial"/>
          <w:sz w:val="20"/>
          <w:szCs w:val="20"/>
        </w:rPr>
        <w:t>Prep psychodynamic for first lesson back</w:t>
      </w:r>
    </w:p>
    <w:p w:rsidR="00A42E93" w:rsidRPr="00A42E93" w:rsidRDefault="00A42E93" w:rsidP="00A42E93">
      <w:pPr>
        <w:pStyle w:val="ListParagraph"/>
        <w:numPr>
          <w:ilvl w:val="0"/>
          <w:numId w:val="1"/>
        </w:numPr>
        <w:rPr>
          <w:rFonts w:ascii="Roboto" w:hAnsi="Roboto" w:cs="Arial"/>
          <w:sz w:val="20"/>
          <w:szCs w:val="20"/>
        </w:rPr>
      </w:pPr>
      <w:r>
        <w:rPr>
          <w:rFonts w:ascii="Roboto" w:hAnsi="Roboto" w:cs="Arial"/>
          <w:sz w:val="20"/>
          <w:szCs w:val="20"/>
        </w:rPr>
        <w:t>REVISE, REVISE, REVISE.</w:t>
      </w:r>
    </w:p>
    <w:p w:rsidR="00A42E93" w:rsidRDefault="00A42E93" w:rsidP="005F6BA2">
      <w:pPr>
        <w:rPr>
          <w:rFonts w:ascii="Roboto" w:hAnsi="Roboto" w:cs="Arial"/>
          <w:sz w:val="20"/>
          <w:szCs w:val="20"/>
        </w:rPr>
      </w:pPr>
      <w:r>
        <w:rPr>
          <w:rFonts w:ascii="Roboto" w:hAnsi="Roboto" w:cs="Arial"/>
          <w:sz w:val="20"/>
          <w:szCs w:val="20"/>
        </w:rPr>
        <w:t>I’ll be in the office, Rm 10 if you would prefer to work with me on any of this stuff. Take it as an opportunity for some 1:1 if you like. OR just get on with it – but make sure you bring the lot to the first lesson back. I will be looking at at.</w:t>
      </w:r>
    </w:p>
    <w:p w:rsidR="00A42E93" w:rsidRDefault="00A42E93" w:rsidP="005F6BA2">
      <w:pPr>
        <w:rPr>
          <w:rFonts w:ascii="Roboto" w:hAnsi="Roboto" w:cs="Arial"/>
          <w:b/>
          <w:bCs/>
          <w:sz w:val="20"/>
          <w:szCs w:val="20"/>
          <w:u w:val="single"/>
        </w:rPr>
      </w:pPr>
    </w:p>
    <w:p w:rsidR="005F6BA2" w:rsidRPr="005F6BA2" w:rsidRDefault="005F6BA2" w:rsidP="005F6BA2">
      <w:pPr>
        <w:rPr>
          <w:rFonts w:ascii="Roboto" w:hAnsi="Roboto" w:cs="Arial"/>
          <w:sz w:val="20"/>
          <w:szCs w:val="20"/>
        </w:rPr>
      </w:pPr>
      <w:r w:rsidRPr="005F6BA2">
        <w:rPr>
          <w:rFonts w:ascii="Roboto" w:hAnsi="Roboto" w:cs="Arial"/>
          <w:b/>
          <w:bCs/>
          <w:sz w:val="20"/>
          <w:szCs w:val="20"/>
          <w:u w:val="single"/>
        </w:rPr>
        <w:t>Constancy theory</w:t>
      </w:r>
    </w:p>
    <w:p w:rsidR="00000000" w:rsidRDefault="00A42E93" w:rsidP="005F6BA2">
      <w:pPr>
        <w:numPr>
          <w:ilvl w:val="0"/>
          <w:numId w:val="2"/>
        </w:numPr>
        <w:rPr>
          <w:rFonts w:ascii="Roboto" w:hAnsi="Roboto" w:cs="Arial"/>
          <w:sz w:val="20"/>
          <w:szCs w:val="20"/>
        </w:rPr>
      </w:pPr>
      <w:r w:rsidRPr="005F6BA2">
        <w:rPr>
          <w:rFonts w:ascii="Roboto" w:hAnsi="Roboto" w:cs="Arial"/>
          <w:b/>
          <w:bCs/>
          <w:sz w:val="20"/>
          <w:szCs w:val="20"/>
        </w:rPr>
        <w:t>WHY</w:t>
      </w:r>
      <w:r w:rsidRPr="005F6BA2">
        <w:rPr>
          <w:rFonts w:ascii="Roboto" w:hAnsi="Roboto" w:cs="Arial"/>
          <w:sz w:val="20"/>
          <w:szCs w:val="20"/>
        </w:rPr>
        <w:t xml:space="preserve"> might boys have a much more rigid concept of gender than girls? How can this be used to challenge GCT? Is this an example of </w:t>
      </w:r>
      <w:r w:rsidRPr="005F6BA2">
        <w:rPr>
          <w:rFonts w:ascii="Roboto" w:hAnsi="Roboto" w:cs="Arial"/>
          <w:b/>
          <w:bCs/>
          <w:sz w:val="20"/>
          <w:szCs w:val="20"/>
        </w:rPr>
        <w:t>Beta</w:t>
      </w:r>
      <w:r w:rsidRPr="005F6BA2">
        <w:rPr>
          <w:rFonts w:ascii="Roboto" w:hAnsi="Roboto" w:cs="Arial"/>
          <w:sz w:val="20"/>
          <w:szCs w:val="20"/>
        </w:rPr>
        <w:t xml:space="preserve"> or </w:t>
      </w:r>
      <w:r w:rsidRPr="005F6BA2">
        <w:rPr>
          <w:rFonts w:ascii="Roboto" w:hAnsi="Roboto" w:cs="Arial"/>
          <w:b/>
          <w:bCs/>
          <w:sz w:val="20"/>
          <w:szCs w:val="20"/>
        </w:rPr>
        <w:t>Alpha</w:t>
      </w:r>
      <w:r w:rsidRPr="005F6BA2">
        <w:rPr>
          <w:rFonts w:ascii="Roboto" w:hAnsi="Roboto" w:cs="Arial"/>
          <w:sz w:val="20"/>
          <w:szCs w:val="20"/>
        </w:rPr>
        <w:t xml:space="preserve"> bias?</w:t>
      </w:r>
    </w:p>
    <w:p w:rsidR="005F6BA2" w:rsidRDefault="005F6BA2" w:rsidP="005F6BA2">
      <w:pPr>
        <w:rPr>
          <w:rFonts w:ascii="Roboto" w:hAnsi="Roboto" w:cs="Arial"/>
          <w:sz w:val="20"/>
          <w:szCs w:val="20"/>
        </w:rPr>
      </w:pPr>
    </w:p>
    <w:p w:rsidR="005F6BA2" w:rsidRDefault="005F6BA2" w:rsidP="005F6BA2">
      <w:pPr>
        <w:rPr>
          <w:rFonts w:ascii="Roboto" w:hAnsi="Roboto" w:cs="Arial"/>
          <w:sz w:val="20"/>
          <w:szCs w:val="20"/>
        </w:rPr>
      </w:pPr>
    </w:p>
    <w:p w:rsidR="00A42E93" w:rsidRDefault="00A42E93" w:rsidP="005F6BA2">
      <w:pPr>
        <w:rPr>
          <w:rFonts w:ascii="Roboto" w:hAnsi="Roboto" w:cs="Arial"/>
          <w:sz w:val="20"/>
          <w:szCs w:val="20"/>
        </w:rPr>
      </w:pPr>
    </w:p>
    <w:p w:rsidR="005F6BA2" w:rsidRPr="005F6BA2" w:rsidRDefault="005F6BA2" w:rsidP="005F6BA2">
      <w:pPr>
        <w:rPr>
          <w:rFonts w:ascii="Roboto" w:hAnsi="Roboto" w:cs="Arial"/>
          <w:sz w:val="20"/>
          <w:szCs w:val="20"/>
        </w:rPr>
      </w:pPr>
    </w:p>
    <w:p w:rsidR="00000000" w:rsidRDefault="005F6BA2" w:rsidP="005F6BA2">
      <w:pPr>
        <w:numPr>
          <w:ilvl w:val="0"/>
          <w:numId w:val="2"/>
        </w:numPr>
        <w:rPr>
          <w:rFonts w:ascii="Roboto" w:hAnsi="Roboto" w:cs="Arial"/>
          <w:sz w:val="20"/>
          <w:szCs w:val="20"/>
        </w:rPr>
      </w:pPr>
      <w:r>
        <w:rPr>
          <w:rFonts w:ascii="Roboto" w:hAnsi="Roboto" w:cs="Arial"/>
          <w:sz w:val="20"/>
          <w:szCs w:val="20"/>
        </w:rPr>
        <w:t xml:space="preserve">Why does GCT share common ground with Biological theories </w:t>
      </w:r>
      <w:r w:rsidR="00A42E93" w:rsidRPr="005F6BA2">
        <w:rPr>
          <w:rFonts w:ascii="Roboto" w:hAnsi="Roboto" w:cs="Arial"/>
          <w:sz w:val="20"/>
          <w:szCs w:val="20"/>
        </w:rPr>
        <w:t xml:space="preserve">? Why would this add credibility to the theory? Which </w:t>
      </w:r>
      <w:r w:rsidR="00A42E93" w:rsidRPr="005F6BA2">
        <w:rPr>
          <w:rFonts w:ascii="Roboto" w:hAnsi="Roboto" w:cs="Arial"/>
          <w:b/>
          <w:bCs/>
          <w:sz w:val="20"/>
          <w:szCs w:val="20"/>
        </w:rPr>
        <w:t>debate</w:t>
      </w:r>
      <w:r w:rsidR="00A42E93" w:rsidRPr="005F6BA2">
        <w:rPr>
          <w:rFonts w:ascii="Roboto" w:hAnsi="Roboto" w:cs="Arial"/>
          <w:sz w:val="20"/>
          <w:szCs w:val="20"/>
        </w:rPr>
        <w:t xml:space="preserve"> might it help us to understand</w:t>
      </w:r>
      <w:r>
        <w:rPr>
          <w:rFonts w:ascii="Roboto" w:hAnsi="Roboto" w:cs="Arial"/>
          <w:sz w:val="20"/>
          <w:szCs w:val="20"/>
        </w:rPr>
        <w:t>, which side of that debate would it strengthen</w:t>
      </w:r>
      <w:r w:rsidR="00A42E93" w:rsidRPr="005F6BA2">
        <w:rPr>
          <w:rFonts w:ascii="Roboto" w:hAnsi="Roboto" w:cs="Arial"/>
          <w:sz w:val="20"/>
          <w:szCs w:val="20"/>
        </w:rPr>
        <w:t>?</w:t>
      </w:r>
    </w:p>
    <w:p w:rsidR="005F6BA2" w:rsidRDefault="005F6BA2" w:rsidP="005F6BA2">
      <w:pPr>
        <w:rPr>
          <w:rFonts w:ascii="Roboto" w:hAnsi="Roboto" w:cs="Arial"/>
          <w:sz w:val="20"/>
          <w:szCs w:val="20"/>
        </w:rPr>
      </w:pPr>
    </w:p>
    <w:p w:rsidR="005F6BA2" w:rsidRDefault="005F6BA2" w:rsidP="005F6BA2">
      <w:pPr>
        <w:rPr>
          <w:rFonts w:ascii="Roboto" w:hAnsi="Roboto" w:cs="Arial"/>
          <w:sz w:val="20"/>
          <w:szCs w:val="20"/>
        </w:rPr>
      </w:pPr>
    </w:p>
    <w:p w:rsidR="00A42E93" w:rsidRDefault="00A42E93" w:rsidP="005F6BA2">
      <w:pPr>
        <w:rPr>
          <w:rFonts w:ascii="Roboto" w:hAnsi="Roboto" w:cs="Arial"/>
          <w:sz w:val="20"/>
          <w:szCs w:val="20"/>
        </w:rPr>
      </w:pPr>
    </w:p>
    <w:p w:rsidR="00A42E93" w:rsidRDefault="00A42E93" w:rsidP="005F6BA2">
      <w:pPr>
        <w:rPr>
          <w:rFonts w:ascii="Roboto" w:hAnsi="Roboto" w:cs="Arial"/>
          <w:sz w:val="20"/>
          <w:szCs w:val="20"/>
        </w:rPr>
      </w:pPr>
    </w:p>
    <w:p w:rsidR="005F6BA2" w:rsidRDefault="005F6BA2" w:rsidP="005F6BA2">
      <w:pPr>
        <w:pStyle w:val="ListParagraph"/>
        <w:numPr>
          <w:ilvl w:val="0"/>
          <w:numId w:val="2"/>
        </w:numPr>
        <w:rPr>
          <w:rFonts w:ascii="Roboto" w:hAnsi="Roboto" w:cs="Arial"/>
          <w:sz w:val="20"/>
          <w:szCs w:val="20"/>
        </w:rPr>
      </w:pPr>
      <w:r>
        <w:rPr>
          <w:rFonts w:ascii="Roboto" w:hAnsi="Roboto" w:cs="Arial"/>
          <w:sz w:val="20"/>
          <w:szCs w:val="20"/>
        </w:rPr>
        <w:t xml:space="preserve">A)  What did McConaghy use in the research to assess children’s understanding? What is the problem with this? </w:t>
      </w:r>
    </w:p>
    <w:p w:rsidR="005F6BA2" w:rsidRDefault="005F6BA2" w:rsidP="005F6BA2">
      <w:pPr>
        <w:pStyle w:val="ListParagraph"/>
        <w:rPr>
          <w:rFonts w:ascii="Roboto" w:hAnsi="Roboto" w:cs="Arial"/>
          <w:sz w:val="20"/>
          <w:szCs w:val="20"/>
        </w:rPr>
      </w:pPr>
    </w:p>
    <w:p w:rsidR="005F6BA2" w:rsidRDefault="005F6BA2" w:rsidP="005F6BA2">
      <w:pPr>
        <w:pStyle w:val="ListParagraph"/>
        <w:rPr>
          <w:rFonts w:ascii="Roboto" w:hAnsi="Roboto" w:cs="Arial"/>
          <w:sz w:val="20"/>
          <w:szCs w:val="20"/>
        </w:rPr>
      </w:pPr>
    </w:p>
    <w:p w:rsidR="005F6BA2" w:rsidRDefault="005F6BA2" w:rsidP="005F6BA2">
      <w:pPr>
        <w:pStyle w:val="ListParagraph"/>
        <w:rPr>
          <w:rFonts w:ascii="Roboto" w:hAnsi="Roboto" w:cs="Arial"/>
          <w:sz w:val="20"/>
          <w:szCs w:val="20"/>
        </w:rPr>
      </w:pPr>
    </w:p>
    <w:p w:rsidR="005F6BA2" w:rsidRDefault="005F6BA2" w:rsidP="005F6BA2">
      <w:pPr>
        <w:pStyle w:val="ListParagraph"/>
        <w:rPr>
          <w:rFonts w:ascii="Roboto" w:hAnsi="Roboto" w:cs="Arial"/>
          <w:sz w:val="20"/>
          <w:szCs w:val="20"/>
        </w:rPr>
      </w:pPr>
    </w:p>
    <w:p w:rsidR="005F6BA2" w:rsidRDefault="005F6BA2" w:rsidP="005F6BA2">
      <w:pPr>
        <w:pStyle w:val="ListParagraph"/>
        <w:rPr>
          <w:rFonts w:ascii="Roboto" w:hAnsi="Roboto" w:cs="Arial"/>
          <w:sz w:val="20"/>
          <w:szCs w:val="20"/>
        </w:rPr>
      </w:pPr>
    </w:p>
    <w:p w:rsidR="005F6BA2" w:rsidRPr="005F6BA2" w:rsidRDefault="005F6BA2" w:rsidP="005F6BA2">
      <w:pPr>
        <w:pStyle w:val="ListParagraph"/>
        <w:rPr>
          <w:rFonts w:ascii="Roboto" w:hAnsi="Roboto" w:cs="Arial"/>
          <w:sz w:val="20"/>
          <w:szCs w:val="20"/>
        </w:rPr>
      </w:pPr>
      <w:r w:rsidRPr="005F6BA2">
        <w:rPr>
          <w:rFonts w:ascii="Roboto" w:hAnsi="Roboto" w:cs="Arial"/>
          <w:sz w:val="20"/>
          <w:szCs w:val="20"/>
        </w:rPr>
        <w:drawing>
          <wp:anchor distT="0" distB="0" distL="114300" distR="114300" simplePos="0" relativeHeight="251657216" behindDoc="1" locked="0" layoutInCell="1" allowOverlap="1">
            <wp:simplePos x="0" y="0"/>
            <wp:positionH relativeFrom="column">
              <wp:posOffset>5492750</wp:posOffset>
            </wp:positionH>
            <wp:positionV relativeFrom="paragraph">
              <wp:posOffset>6985</wp:posOffset>
            </wp:positionV>
            <wp:extent cx="1125855" cy="1214755"/>
            <wp:effectExtent l="0" t="0" r="0" b="4445"/>
            <wp:wrapTight wrapText="bothSides">
              <wp:wrapPolygon edited="0">
                <wp:start x="0" y="0"/>
                <wp:lineTo x="0" y="21340"/>
                <wp:lineTo x="21198" y="21340"/>
                <wp:lineTo x="21198" y="0"/>
                <wp:lineTo x="0" y="0"/>
              </wp:wrapPolygon>
            </wp:wrapTight>
            <wp:docPr id="1026" name="Picture 2" descr="Image result for sandra bem conservation gender const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sandra bem conservation gender constan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5855" cy="1214755"/>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Roboto" w:hAnsi="Roboto" w:cs="Arial"/>
          <w:sz w:val="20"/>
          <w:szCs w:val="20"/>
        </w:rPr>
        <w:t xml:space="preserve">B) Sandra Bem Conducted later research and found Sandra Bem found that </w:t>
      </w:r>
      <w:r w:rsidRPr="005F6BA2">
        <w:rPr>
          <w:rFonts w:ascii="Roboto" w:hAnsi="Roboto" w:cs="Arial"/>
          <w:sz w:val="20"/>
          <w:szCs w:val="20"/>
        </w:rPr>
        <w:t xml:space="preserve">40% of 3-5 years old </w:t>
      </w:r>
      <w:r w:rsidRPr="005F6BA2">
        <w:rPr>
          <w:rFonts w:ascii="Roboto" w:hAnsi="Roboto" w:cs="Arial"/>
          <w:b/>
          <w:sz w:val="20"/>
          <w:szCs w:val="20"/>
        </w:rPr>
        <w:t>could conserve</w:t>
      </w:r>
      <w:r w:rsidRPr="005F6BA2">
        <w:rPr>
          <w:rFonts w:ascii="Roboto" w:hAnsi="Roboto" w:cs="Arial"/>
          <w:sz w:val="20"/>
          <w:szCs w:val="20"/>
        </w:rPr>
        <w:t xml:space="preserve"> when she shown photos of </w:t>
      </w:r>
      <w:r w:rsidRPr="005F6BA2">
        <w:rPr>
          <w:rFonts w:ascii="Roboto" w:hAnsi="Roboto" w:cs="Arial"/>
          <w:b/>
          <w:sz w:val="20"/>
          <w:szCs w:val="20"/>
        </w:rPr>
        <w:t xml:space="preserve">real </w:t>
      </w:r>
      <w:r w:rsidRPr="005F6BA2">
        <w:rPr>
          <w:rFonts w:ascii="Roboto" w:hAnsi="Roboto" w:cs="Arial"/>
          <w:sz w:val="20"/>
          <w:szCs w:val="20"/>
        </w:rPr>
        <w:t xml:space="preserve">children. </w:t>
      </w:r>
      <w:r>
        <w:rPr>
          <w:rFonts w:ascii="Roboto" w:hAnsi="Roboto" w:cs="Arial"/>
          <w:sz w:val="20"/>
          <w:szCs w:val="20"/>
        </w:rPr>
        <w:t>How can you use this to elaborate on the previous point?</w:t>
      </w:r>
    </w:p>
    <w:p w:rsidR="005F6BA2" w:rsidRPr="005F6BA2" w:rsidRDefault="005F6BA2" w:rsidP="005F6BA2">
      <w:pPr>
        <w:pStyle w:val="ListParagraph"/>
        <w:rPr>
          <w:rFonts w:ascii="Roboto" w:hAnsi="Roboto" w:cs="Arial"/>
          <w:sz w:val="20"/>
          <w:szCs w:val="20"/>
        </w:rPr>
      </w:pPr>
    </w:p>
    <w:p w:rsidR="005F6BA2" w:rsidRDefault="005F6BA2" w:rsidP="005F6BA2">
      <w:pPr>
        <w:rPr>
          <w:rFonts w:ascii="Roboto" w:hAnsi="Roboto" w:cs="Arial"/>
          <w:sz w:val="20"/>
          <w:szCs w:val="20"/>
        </w:rPr>
      </w:pPr>
    </w:p>
    <w:p w:rsidR="005F6BA2" w:rsidRDefault="005F6BA2" w:rsidP="005F6BA2">
      <w:pPr>
        <w:rPr>
          <w:rFonts w:ascii="Roboto" w:hAnsi="Roboto" w:cs="Arial"/>
          <w:sz w:val="20"/>
          <w:szCs w:val="20"/>
        </w:rPr>
      </w:pPr>
    </w:p>
    <w:p w:rsidR="005F6BA2" w:rsidRDefault="005F6BA2" w:rsidP="005F6BA2">
      <w:pPr>
        <w:rPr>
          <w:rFonts w:ascii="Roboto" w:hAnsi="Roboto" w:cs="Arial"/>
          <w:sz w:val="20"/>
          <w:szCs w:val="20"/>
        </w:rPr>
      </w:pPr>
    </w:p>
    <w:p w:rsidR="00A42E93" w:rsidRDefault="00A42E93" w:rsidP="005F6BA2">
      <w:pPr>
        <w:rPr>
          <w:rFonts w:ascii="Roboto" w:hAnsi="Roboto" w:cs="Arial"/>
          <w:sz w:val="20"/>
          <w:szCs w:val="20"/>
        </w:rPr>
      </w:pPr>
    </w:p>
    <w:p w:rsidR="00A42E93" w:rsidRDefault="00A42E93" w:rsidP="005F6BA2">
      <w:pPr>
        <w:rPr>
          <w:rFonts w:ascii="Roboto" w:hAnsi="Roboto" w:cs="Arial"/>
          <w:sz w:val="20"/>
          <w:szCs w:val="20"/>
        </w:rPr>
      </w:pPr>
    </w:p>
    <w:p w:rsidR="005F6BA2" w:rsidRDefault="005F6BA2" w:rsidP="005F6BA2">
      <w:pPr>
        <w:rPr>
          <w:rFonts w:ascii="Roboto" w:hAnsi="Roboto" w:cs="Arial"/>
          <w:sz w:val="20"/>
          <w:szCs w:val="20"/>
        </w:rPr>
      </w:pPr>
    </w:p>
    <w:p w:rsidR="005F6BA2" w:rsidRPr="00A42E93" w:rsidRDefault="005F6BA2" w:rsidP="005F6BA2">
      <w:pPr>
        <w:rPr>
          <w:rFonts w:ascii="Roboto" w:hAnsi="Roboto" w:cs="Arial"/>
          <w:b/>
          <w:sz w:val="20"/>
          <w:szCs w:val="20"/>
          <w:u w:val="single"/>
        </w:rPr>
      </w:pPr>
      <w:r w:rsidRPr="00A42E93">
        <w:rPr>
          <w:rFonts w:ascii="Roboto" w:hAnsi="Roboto" w:cs="Arial"/>
          <w:b/>
          <w:sz w:val="20"/>
          <w:szCs w:val="20"/>
          <w:u w:val="single"/>
        </w:rPr>
        <w:lastRenderedPageBreak/>
        <w:t xml:space="preserve">Gender Schema Theory </w:t>
      </w:r>
    </w:p>
    <w:p w:rsidR="005F6BA2" w:rsidRDefault="005F6BA2" w:rsidP="005F6BA2">
      <w:pPr>
        <w:rPr>
          <w:rFonts w:ascii="Roboto" w:hAnsi="Roboto" w:cs="Arial"/>
          <w:sz w:val="20"/>
          <w:szCs w:val="20"/>
        </w:rPr>
      </w:pPr>
    </w:p>
    <w:p w:rsidR="00000000" w:rsidRDefault="00A42E93" w:rsidP="005F6BA2">
      <w:pPr>
        <w:numPr>
          <w:ilvl w:val="0"/>
          <w:numId w:val="3"/>
        </w:numPr>
        <w:rPr>
          <w:rFonts w:ascii="Roboto" w:hAnsi="Roboto" w:cs="Arial"/>
          <w:sz w:val="20"/>
          <w:szCs w:val="20"/>
        </w:rPr>
      </w:pPr>
      <w:r w:rsidRPr="005F6BA2">
        <w:rPr>
          <w:rFonts w:ascii="Roboto" w:hAnsi="Roboto" w:cs="Arial"/>
          <w:sz w:val="20"/>
          <w:szCs w:val="20"/>
        </w:rPr>
        <w:t>Which level of explanation (</w:t>
      </w:r>
      <w:r w:rsidRPr="005F6BA2">
        <w:rPr>
          <w:rFonts w:ascii="Roboto" w:hAnsi="Roboto" w:cs="Arial"/>
          <w:b/>
          <w:bCs/>
          <w:sz w:val="20"/>
          <w:szCs w:val="20"/>
        </w:rPr>
        <w:t>Rose</w:t>
      </w:r>
      <w:r w:rsidR="005F6BA2">
        <w:rPr>
          <w:rFonts w:ascii="Roboto" w:hAnsi="Roboto" w:cs="Arial"/>
          <w:b/>
          <w:bCs/>
          <w:sz w:val="20"/>
          <w:szCs w:val="20"/>
        </w:rPr>
        <w:t>’s levels -  look back at Issues and debates</w:t>
      </w:r>
      <w:r w:rsidRPr="005F6BA2">
        <w:rPr>
          <w:rFonts w:ascii="Roboto" w:hAnsi="Roboto" w:cs="Arial"/>
          <w:sz w:val="20"/>
          <w:szCs w:val="20"/>
        </w:rPr>
        <w:t xml:space="preserve">) would GST be? AND therefore why is GST able to explain cultural differences in </w:t>
      </w:r>
      <w:r w:rsidRPr="005F6BA2">
        <w:rPr>
          <w:rFonts w:ascii="Roboto" w:hAnsi="Roboto" w:cs="Arial"/>
          <w:sz w:val="20"/>
          <w:szCs w:val="20"/>
        </w:rPr>
        <w:t>gender</w:t>
      </w:r>
      <w:r w:rsidR="005F6BA2">
        <w:rPr>
          <w:rFonts w:ascii="Roboto" w:hAnsi="Roboto" w:cs="Arial"/>
          <w:sz w:val="20"/>
          <w:szCs w:val="20"/>
        </w:rPr>
        <w:t>, but GCT can’t</w:t>
      </w:r>
      <w:r w:rsidRPr="005F6BA2">
        <w:rPr>
          <w:rFonts w:ascii="Roboto" w:hAnsi="Roboto" w:cs="Arial"/>
          <w:sz w:val="20"/>
          <w:szCs w:val="20"/>
        </w:rPr>
        <w:t>?</w:t>
      </w:r>
    </w:p>
    <w:p w:rsidR="005F6BA2" w:rsidRDefault="005F6BA2" w:rsidP="005F6BA2">
      <w:pPr>
        <w:rPr>
          <w:rFonts w:ascii="Roboto" w:hAnsi="Roboto" w:cs="Arial"/>
          <w:sz w:val="20"/>
          <w:szCs w:val="20"/>
        </w:rPr>
      </w:pPr>
    </w:p>
    <w:p w:rsidR="005F6BA2" w:rsidRDefault="005F6BA2" w:rsidP="005F6BA2">
      <w:pPr>
        <w:rPr>
          <w:rFonts w:ascii="Roboto" w:hAnsi="Roboto" w:cs="Arial"/>
          <w:sz w:val="20"/>
          <w:szCs w:val="20"/>
        </w:rPr>
      </w:pPr>
    </w:p>
    <w:p w:rsidR="005F6BA2" w:rsidRDefault="005F6BA2" w:rsidP="005F6BA2">
      <w:pPr>
        <w:rPr>
          <w:rFonts w:ascii="Roboto" w:hAnsi="Roboto" w:cs="Arial"/>
          <w:sz w:val="20"/>
          <w:szCs w:val="20"/>
        </w:rPr>
      </w:pPr>
    </w:p>
    <w:p w:rsidR="005F6BA2" w:rsidRPr="005F6BA2" w:rsidRDefault="005F6BA2" w:rsidP="005F6BA2">
      <w:pPr>
        <w:rPr>
          <w:rFonts w:ascii="Roboto" w:hAnsi="Roboto" w:cs="Arial"/>
          <w:sz w:val="20"/>
          <w:szCs w:val="20"/>
        </w:rPr>
      </w:pPr>
    </w:p>
    <w:p w:rsidR="005F6BA2" w:rsidRPr="005F6BA2" w:rsidRDefault="005F6BA2" w:rsidP="005F6BA2">
      <w:pPr>
        <w:rPr>
          <w:rFonts w:ascii="Roboto" w:hAnsi="Roboto" w:cs="Arial"/>
          <w:sz w:val="20"/>
          <w:szCs w:val="20"/>
        </w:rPr>
      </w:pPr>
      <w:r w:rsidRPr="005F6BA2">
        <w:rPr>
          <w:rFonts w:ascii="Roboto" w:hAnsi="Roboto" w:cs="Arial"/>
          <w:sz w:val="20"/>
          <w:szCs w:val="20"/>
        </w:rPr>
        <w:t>NOT a debate but…</w:t>
      </w:r>
    </w:p>
    <w:p w:rsidR="00000000" w:rsidRDefault="00A42E93" w:rsidP="005F6BA2">
      <w:pPr>
        <w:numPr>
          <w:ilvl w:val="0"/>
          <w:numId w:val="4"/>
        </w:numPr>
        <w:rPr>
          <w:rFonts w:ascii="Roboto" w:hAnsi="Roboto" w:cs="Arial"/>
          <w:sz w:val="20"/>
          <w:szCs w:val="20"/>
        </w:rPr>
      </w:pPr>
      <w:r w:rsidRPr="005F6BA2">
        <w:rPr>
          <w:rFonts w:ascii="Roboto" w:hAnsi="Roboto" w:cs="Arial"/>
          <w:sz w:val="20"/>
          <w:szCs w:val="20"/>
        </w:rPr>
        <w:t xml:space="preserve">Why can fixed stereotypes be explained in children. How can this knowledge be used in the real world – what can we do? </w:t>
      </w:r>
      <w:r w:rsidRPr="005F6BA2">
        <w:rPr>
          <w:rFonts w:ascii="Roboto" w:hAnsi="Roboto" w:cs="Arial"/>
          <w:b/>
          <w:bCs/>
          <w:sz w:val="20"/>
          <w:szCs w:val="20"/>
        </w:rPr>
        <w:t xml:space="preserve">AND </w:t>
      </w:r>
      <w:r w:rsidRPr="005F6BA2">
        <w:rPr>
          <w:rFonts w:ascii="Roboto" w:hAnsi="Roboto" w:cs="Arial"/>
          <w:sz w:val="20"/>
          <w:szCs w:val="20"/>
        </w:rPr>
        <w:t>how can we explain why it might not work?</w:t>
      </w:r>
    </w:p>
    <w:p w:rsidR="005F6BA2" w:rsidRDefault="005F6BA2" w:rsidP="005F6BA2">
      <w:pPr>
        <w:rPr>
          <w:rFonts w:ascii="Roboto" w:hAnsi="Roboto" w:cs="Arial"/>
          <w:sz w:val="20"/>
          <w:szCs w:val="20"/>
        </w:rPr>
      </w:pPr>
    </w:p>
    <w:p w:rsidR="00A42E93" w:rsidRDefault="00A42E93" w:rsidP="005F6BA2">
      <w:pPr>
        <w:rPr>
          <w:rFonts w:ascii="Roboto" w:hAnsi="Roboto" w:cs="Arial"/>
          <w:sz w:val="20"/>
          <w:szCs w:val="20"/>
        </w:rPr>
      </w:pPr>
    </w:p>
    <w:p w:rsidR="00A42E93" w:rsidRDefault="00A42E93" w:rsidP="005F6BA2">
      <w:pPr>
        <w:rPr>
          <w:rFonts w:ascii="Roboto" w:hAnsi="Roboto" w:cs="Arial"/>
          <w:sz w:val="20"/>
          <w:szCs w:val="20"/>
        </w:rPr>
      </w:pPr>
    </w:p>
    <w:p w:rsidR="00A42E93" w:rsidRDefault="00A42E93" w:rsidP="005F6BA2">
      <w:pPr>
        <w:rPr>
          <w:rFonts w:ascii="Roboto" w:hAnsi="Roboto" w:cs="Arial"/>
          <w:sz w:val="20"/>
          <w:szCs w:val="20"/>
        </w:rPr>
      </w:pPr>
    </w:p>
    <w:p w:rsidR="00A42E93" w:rsidRDefault="00A42E93" w:rsidP="005F6BA2">
      <w:pPr>
        <w:rPr>
          <w:rFonts w:ascii="Roboto" w:hAnsi="Roboto" w:cs="Arial"/>
          <w:sz w:val="20"/>
          <w:szCs w:val="20"/>
        </w:rPr>
      </w:pPr>
    </w:p>
    <w:p w:rsidR="00A42E93" w:rsidRDefault="00A42E93" w:rsidP="005F6BA2">
      <w:pPr>
        <w:rPr>
          <w:rFonts w:ascii="Roboto" w:hAnsi="Roboto" w:cs="Arial"/>
          <w:sz w:val="20"/>
          <w:szCs w:val="20"/>
        </w:rPr>
      </w:pPr>
      <w:r>
        <w:rPr>
          <w:rFonts w:ascii="Roboto" w:hAnsi="Roboto" w:cs="Arial"/>
          <w:sz w:val="20"/>
          <w:szCs w:val="20"/>
        </w:rPr>
        <w:t>Finally – you could get asked about all of this stuff in a variety of ways. HOWEVER if you are savvy you can use the same evaluation points. All you need to do is figure out how to interpret them to the question you have been given. This might mean the order you use them in will be different, It will definitely mean the L for you PEEL’s will be different.</w:t>
      </w:r>
    </w:p>
    <w:p w:rsidR="00A42E93" w:rsidRDefault="00A42E93" w:rsidP="005F6BA2">
      <w:pPr>
        <w:rPr>
          <w:rFonts w:ascii="Roboto" w:hAnsi="Roboto" w:cs="Arial"/>
          <w:sz w:val="20"/>
          <w:szCs w:val="20"/>
        </w:rPr>
      </w:pPr>
    </w:p>
    <w:p w:rsidR="005F6BA2" w:rsidRDefault="00A42E93" w:rsidP="005F6BA2">
      <w:pPr>
        <w:rPr>
          <w:rFonts w:ascii="Roboto" w:hAnsi="Roboto" w:cs="Arial"/>
          <w:sz w:val="20"/>
          <w:szCs w:val="20"/>
        </w:rPr>
      </w:pPr>
      <w:r>
        <w:rPr>
          <w:rFonts w:ascii="Roboto" w:hAnsi="Roboto" w:cs="Arial"/>
          <w:sz w:val="20"/>
          <w:szCs w:val="20"/>
        </w:rPr>
        <w:t>Snap plan ONLY the A03 for these 3 question. How would each one be different – BUT possibly using the same research?</w:t>
      </w:r>
    </w:p>
    <w:p w:rsidR="00000000" w:rsidRPr="005F6BA2" w:rsidRDefault="00A42E93" w:rsidP="005F6BA2">
      <w:pPr>
        <w:numPr>
          <w:ilvl w:val="0"/>
          <w:numId w:val="5"/>
        </w:numPr>
        <w:rPr>
          <w:rFonts w:ascii="Roboto" w:hAnsi="Roboto" w:cs="Arial"/>
          <w:sz w:val="20"/>
          <w:szCs w:val="20"/>
        </w:rPr>
      </w:pPr>
      <w:r w:rsidRPr="005F6BA2">
        <w:rPr>
          <w:rFonts w:ascii="Roboto" w:hAnsi="Roboto" w:cs="Arial"/>
          <w:sz w:val="20"/>
          <w:szCs w:val="20"/>
        </w:rPr>
        <w:t>Discuss the Gender Constancy theory (16 marks)</w:t>
      </w:r>
    </w:p>
    <w:p w:rsidR="00000000" w:rsidRPr="005F6BA2" w:rsidRDefault="00A42E93" w:rsidP="005F6BA2">
      <w:pPr>
        <w:numPr>
          <w:ilvl w:val="0"/>
          <w:numId w:val="5"/>
        </w:numPr>
        <w:rPr>
          <w:rFonts w:ascii="Roboto" w:hAnsi="Roboto" w:cs="Arial"/>
          <w:sz w:val="20"/>
          <w:szCs w:val="20"/>
        </w:rPr>
      </w:pPr>
      <w:r w:rsidRPr="005F6BA2">
        <w:rPr>
          <w:rFonts w:ascii="Roboto" w:hAnsi="Roboto" w:cs="Arial"/>
          <w:sz w:val="20"/>
          <w:szCs w:val="20"/>
        </w:rPr>
        <w:t>Discuss Gender Schema Theory (16 marks)</w:t>
      </w:r>
    </w:p>
    <w:p w:rsidR="00000000" w:rsidRPr="005F6BA2" w:rsidRDefault="00A42E93" w:rsidP="005F6BA2">
      <w:pPr>
        <w:numPr>
          <w:ilvl w:val="0"/>
          <w:numId w:val="5"/>
        </w:numPr>
        <w:rPr>
          <w:rFonts w:ascii="Roboto" w:hAnsi="Roboto" w:cs="Arial"/>
          <w:sz w:val="20"/>
          <w:szCs w:val="20"/>
        </w:rPr>
      </w:pPr>
      <w:r w:rsidRPr="005F6BA2">
        <w:rPr>
          <w:rFonts w:ascii="Roboto" w:hAnsi="Roboto" w:cs="Arial"/>
          <w:sz w:val="20"/>
          <w:szCs w:val="20"/>
        </w:rPr>
        <w:t>Discuss cognitive explanations of gender behaviour. (16 marks)</w:t>
      </w:r>
    </w:p>
    <w:p w:rsidR="005F6BA2" w:rsidRPr="005F6BA2" w:rsidRDefault="005F6BA2" w:rsidP="005F6BA2">
      <w:pPr>
        <w:rPr>
          <w:rFonts w:ascii="Roboto" w:hAnsi="Roboto" w:cs="Arial"/>
          <w:sz w:val="20"/>
          <w:szCs w:val="20"/>
        </w:rPr>
      </w:pPr>
    </w:p>
    <w:p w:rsidR="005F6BA2" w:rsidRPr="005F6BA2" w:rsidRDefault="005F6BA2" w:rsidP="005F6BA2">
      <w:pPr>
        <w:rPr>
          <w:rFonts w:ascii="Roboto" w:hAnsi="Roboto" w:cs="Arial"/>
          <w:sz w:val="20"/>
          <w:szCs w:val="20"/>
        </w:rPr>
      </w:pPr>
    </w:p>
    <w:p w:rsidR="005F6BA2" w:rsidRPr="005F6BA2" w:rsidRDefault="005F6BA2" w:rsidP="005F6BA2">
      <w:pPr>
        <w:rPr>
          <w:rFonts w:ascii="Roboto" w:hAnsi="Roboto" w:cs="Arial"/>
          <w:sz w:val="20"/>
          <w:szCs w:val="20"/>
        </w:rPr>
      </w:pPr>
    </w:p>
    <w:p w:rsidR="005F6BA2" w:rsidRDefault="005F6BA2" w:rsidP="005F6BA2">
      <w:pPr>
        <w:rPr>
          <w:rFonts w:ascii="Roboto" w:hAnsi="Roboto" w:cs="Arial"/>
          <w:sz w:val="20"/>
          <w:szCs w:val="20"/>
        </w:rPr>
      </w:pPr>
    </w:p>
    <w:p w:rsidR="005F6BA2" w:rsidRPr="005F6BA2" w:rsidRDefault="005F6BA2" w:rsidP="005F6BA2">
      <w:pPr>
        <w:rPr>
          <w:rFonts w:ascii="Roboto" w:hAnsi="Roboto" w:cs="Arial"/>
          <w:sz w:val="20"/>
          <w:szCs w:val="20"/>
        </w:rPr>
      </w:pPr>
    </w:p>
    <w:sectPr w:rsidR="005F6BA2" w:rsidRPr="005F6BA2"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912"/>
    <w:multiLevelType w:val="hybridMultilevel"/>
    <w:tmpl w:val="5FFE2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339C3"/>
    <w:multiLevelType w:val="hybridMultilevel"/>
    <w:tmpl w:val="6C00C2B0"/>
    <w:lvl w:ilvl="0" w:tplc="66CE844E">
      <w:start w:val="1"/>
      <w:numFmt w:val="decimal"/>
      <w:lvlText w:val="%1."/>
      <w:lvlJc w:val="left"/>
      <w:pPr>
        <w:tabs>
          <w:tab w:val="num" w:pos="720"/>
        </w:tabs>
        <w:ind w:left="720" w:hanging="360"/>
      </w:pPr>
    </w:lvl>
    <w:lvl w:ilvl="1" w:tplc="455680E8" w:tentative="1">
      <w:start w:val="1"/>
      <w:numFmt w:val="decimal"/>
      <w:lvlText w:val="%2."/>
      <w:lvlJc w:val="left"/>
      <w:pPr>
        <w:tabs>
          <w:tab w:val="num" w:pos="1440"/>
        </w:tabs>
        <w:ind w:left="1440" w:hanging="360"/>
      </w:pPr>
    </w:lvl>
    <w:lvl w:ilvl="2" w:tplc="ED3006F4" w:tentative="1">
      <w:start w:val="1"/>
      <w:numFmt w:val="decimal"/>
      <w:lvlText w:val="%3."/>
      <w:lvlJc w:val="left"/>
      <w:pPr>
        <w:tabs>
          <w:tab w:val="num" w:pos="2160"/>
        </w:tabs>
        <w:ind w:left="2160" w:hanging="360"/>
      </w:pPr>
    </w:lvl>
    <w:lvl w:ilvl="3" w:tplc="1842FD66" w:tentative="1">
      <w:start w:val="1"/>
      <w:numFmt w:val="decimal"/>
      <w:lvlText w:val="%4."/>
      <w:lvlJc w:val="left"/>
      <w:pPr>
        <w:tabs>
          <w:tab w:val="num" w:pos="2880"/>
        </w:tabs>
        <w:ind w:left="2880" w:hanging="360"/>
      </w:pPr>
    </w:lvl>
    <w:lvl w:ilvl="4" w:tplc="C916F382" w:tentative="1">
      <w:start w:val="1"/>
      <w:numFmt w:val="decimal"/>
      <w:lvlText w:val="%5."/>
      <w:lvlJc w:val="left"/>
      <w:pPr>
        <w:tabs>
          <w:tab w:val="num" w:pos="3600"/>
        </w:tabs>
        <w:ind w:left="3600" w:hanging="360"/>
      </w:pPr>
    </w:lvl>
    <w:lvl w:ilvl="5" w:tplc="6B6EC1E4" w:tentative="1">
      <w:start w:val="1"/>
      <w:numFmt w:val="decimal"/>
      <w:lvlText w:val="%6."/>
      <w:lvlJc w:val="left"/>
      <w:pPr>
        <w:tabs>
          <w:tab w:val="num" w:pos="4320"/>
        </w:tabs>
        <w:ind w:left="4320" w:hanging="360"/>
      </w:pPr>
    </w:lvl>
    <w:lvl w:ilvl="6" w:tplc="E1B097EC" w:tentative="1">
      <w:start w:val="1"/>
      <w:numFmt w:val="decimal"/>
      <w:lvlText w:val="%7."/>
      <w:lvlJc w:val="left"/>
      <w:pPr>
        <w:tabs>
          <w:tab w:val="num" w:pos="5040"/>
        </w:tabs>
        <w:ind w:left="5040" w:hanging="360"/>
      </w:pPr>
    </w:lvl>
    <w:lvl w:ilvl="7" w:tplc="DE60C57A" w:tentative="1">
      <w:start w:val="1"/>
      <w:numFmt w:val="decimal"/>
      <w:lvlText w:val="%8."/>
      <w:lvlJc w:val="left"/>
      <w:pPr>
        <w:tabs>
          <w:tab w:val="num" w:pos="5760"/>
        </w:tabs>
        <w:ind w:left="5760" w:hanging="360"/>
      </w:pPr>
    </w:lvl>
    <w:lvl w:ilvl="8" w:tplc="4CF47EFE" w:tentative="1">
      <w:start w:val="1"/>
      <w:numFmt w:val="decimal"/>
      <w:lvlText w:val="%9."/>
      <w:lvlJc w:val="left"/>
      <w:pPr>
        <w:tabs>
          <w:tab w:val="num" w:pos="6480"/>
        </w:tabs>
        <w:ind w:left="6480" w:hanging="360"/>
      </w:pPr>
    </w:lvl>
  </w:abstractNum>
  <w:abstractNum w:abstractNumId="2" w15:restartNumberingAfterBreak="0">
    <w:nsid w:val="1932595C"/>
    <w:multiLevelType w:val="hybridMultilevel"/>
    <w:tmpl w:val="E3942494"/>
    <w:lvl w:ilvl="0" w:tplc="96F26346">
      <w:start w:val="1"/>
      <w:numFmt w:val="decimal"/>
      <w:lvlText w:val="%1."/>
      <w:lvlJc w:val="left"/>
      <w:pPr>
        <w:tabs>
          <w:tab w:val="num" w:pos="720"/>
        </w:tabs>
        <w:ind w:left="720" w:hanging="360"/>
      </w:pPr>
    </w:lvl>
    <w:lvl w:ilvl="1" w:tplc="F2B0DA2A" w:tentative="1">
      <w:start w:val="1"/>
      <w:numFmt w:val="decimal"/>
      <w:lvlText w:val="%2."/>
      <w:lvlJc w:val="left"/>
      <w:pPr>
        <w:tabs>
          <w:tab w:val="num" w:pos="1440"/>
        </w:tabs>
        <w:ind w:left="1440" w:hanging="360"/>
      </w:pPr>
    </w:lvl>
    <w:lvl w:ilvl="2" w:tplc="3CE20B60" w:tentative="1">
      <w:start w:val="1"/>
      <w:numFmt w:val="decimal"/>
      <w:lvlText w:val="%3."/>
      <w:lvlJc w:val="left"/>
      <w:pPr>
        <w:tabs>
          <w:tab w:val="num" w:pos="2160"/>
        </w:tabs>
        <w:ind w:left="2160" w:hanging="360"/>
      </w:pPr>
    </w:lvl>
    <w:lvl w:ilvl="3" w:tplc="E092F428" w:tentative="1">
      <w:start w:val="1"/>
      <w:numFmt w:val="decimal"/>
      <w:lvlText w:val="%4."/>
      <w:lvlJc w:val="left"/>
      <w:pPr>
        <w:tabs>
          <w:tab w:val="num" w:pos="2880"/>
        </w:tabs>
        <w:ind w:left="2880" w:hanging="360"/>
      </w:pPr>
    </w:lvl>
    <w:lvl w:ilvl="4" w:tplc="2396A4F6" w:tentative="1">
      <w:start w:val="1"/>
      <w:numFmt w:val="decimal"/>
      <w:lvlText w:val="%5."/>
      <w:lvlJc w:val="left"/>
      <w:pPr>
        <w:tabs>
          <w:tab w:val="num" w:pos="3600"/>
        </w:tabs>
        <w:ind w:left="3600" w:hanging="360"/>
      </w:pPr>
    </w:lvl>
    <w:lvl w:ilvl="5" w:tplc="E3921994" w:tentative="1">
      <w:start w:val="1"/>
      <w:numFmt w:val="decimal"/>
      <w:lvlText w:val="%6."/>
      <w:lvlJc w:val="left"/>
      <w:pPr>
        <w:tabs>
          <w:tab w:val="num" w:pos="4320"/>
        </w:tabs>
        <w:ind w:left="4320" w:hanging="360"/>
      </w:pPr>
    </w:lvl>
    <w:lvl w:ilvl="6" w:tplc="8D8463DE" w:tentative="1">
      <w:start w:val="1"/>
      <w:numFmt w:val="decimal"/>
      <w:lvlText w:val="%7."/>
      <w:lvlJc w:val="left"/>
      <w:pPr>
        <w:tabs>
          <w:tab w:val="num" w:pos="5040"/>
        </w:tabs>
        <w:ind w:left="5040" w:hanging="360"/>
      </w:pPr>
    </w:lvl>
    <w:lvl w:ilvl="7" w:tplc="D56887EE" w:tentative="1">
      <w:start w:val="1"/>
      <w:numFmt w:val="decimal"/>
      <w:lvlText w:val="%8."/>
      <w:lvlJc w:val="left"/>
      <w:pPr>
        <w:tabs>
          <w:tab w:val="num" w:pos="5760"/>
        </w:tabs>
        <w:ind w:left="5760" w:hanging="360"/>
      </w:pPr>
    </w:lvl>
    <w:lvl w:ilvl="8" w:tplc="39B0964A" w:tentative="1">
      <w:start w:val="1"/>
      <w:numFmt w:val="decimal"/>
      <w:lvlText w:val="%9."/>
      <w:lvlJc w:val="left"/>
      <w:pPr>
        <w:tabs>
          <w:tab w:val="num" w:pos="6480"/>
        </w:tabs>
        <w:ind w:left="6480" w:hanging="360"/>
      </w:pPr>
    </w:lvl>
  </w:abstractNum>
  <w:abstractNum w:abstractNumId="3" w15:restartNumberingAfterBreak="0">
    <w:nsid w:val="607E082C"/>
    <w:multiLevelType w:val="hybridMultilevel"/>
    <w:tmpl w:val="4D3C477E"/>
    <w:lvl w:ilvl="0" w:tplc="3E0CBA3A">
      <w:start w:val="1"/>
      <w:numFmt w:val="decimal"/>
      <w:lvlText w:val="%1."/>
      <w:lvlJc w:val="left"/>
      <w:pPr>
        <w:tabs>
          <w:tab w:val="num" w:pos="720"/>
        </w:tabs>
        <w:ind w:left="720" w:hanging="360"/>
      </w:pPr>
    </w:lvl>
    <w:lvl w:ilvl="1" w:tplc="F60E13DC" w:tentative="1">
      <w:start w:val="1"/>
      <w:numFmt w:val="decimal"/>
      <w:lvlText w:val="%2."/>
      <w:lvlJc w:val="left"/>
      <w:pPr>
        <w:tabs>
          <w:tab w:val="num" w:pos="1440"/>
        </w:tabs>
        <w:ind w:left="1440" w:hanging="360"/>
      </w:pPr>
    </w:lvl>
    <w:lvl w:ilvl="2" w:tplc="3CC48C84" w:tentative="1">
      <w:start w:val="1"/>
      <w:numFmt w:val="decimal"/>
      <w:lvlText w:val="%3."/>
      <w:lvlJc w:val="left"/>
      <w:pPr>
        <w:tabs>
          <w:tab w:val="num" w:pos="2160"/>
        </w:tabs>
        <w:ind w:left="2160" w:hanging="360"/>
      </w:pPr>
    </w:lvl>
    <w:lvl w:ilvl="3" w:tplc="4D52D23E" w:tentative="1">
      <w:start w:val="1"/>
      <w:numFmt w:val="decimal"/>
      <w:lvlText w:val="%4."/>
      <w:lvlJc w:val="left"/>
      <w:pPr>
        <w:tabs>
          <w:tab w:val="num" w:pos="2880"/>
        </w:tabs>
        <w:ind w:left="2880" w:hanging="360"/>
      </w:pPr>
    </w:lvl>
    <w:lvl w:ilvl="4" w:tplc="18B682AE" w:tentative="1">
      <w:start w:val="1"/>
      <w:numFmt w:val="decimal"/>
      <w:lvlText w:val="%5."/>
      <w:lvlJc w:val="left"/>
      <w:pPr>
        <w:tabs>
          <w:tab w:val="num" w:pos="3600"/>
        </w:tabs>
        <w:ind w:left="3600" w:hanging="360"/>
      </w:pPr>
    </w:lvl>
    <w:lvl w:ilvl="5" w:tplc="D1E87160" w:tentative="1">
      <w:start w:val="1"/>
      <w:numFmt w:val="decimal"/>
      <w:lvlText w:val="%6."/>
      <w:lvlJc w:val="left"/>
      <w:pPr>
        <w:tabs>
          <w:tab w:val="num" w:pos="4320"/>
        </w:tabs>
        <w:ind w:left="4320" w:hanging="360"/>
      </w:pPr>
    </w:lvl>
    <w:lvl w:ilvl="6" w:tplc="058C084E" w:tentative="1">
      <w:start w:val="1"/>
      <w:numFmt w:val="decimal"/>
      <w:lvlText w:val="%7."/>
      <w:lvlJc w:val="left"/>
      <w:pPr>
        <w:tabs>
          <w:tab w:val="num" w:pos="5040"/>
        </w:tabs>
        <w:ind w:left="5040" w:hanging="360"/>
      </w:pPr>
    </w:lvl>
    <w:lvl w:ilvl="7" w:tplc="EAC637D2" w:tentative="1">
      <w:start w:val="1"/>
      <w:numFmt w:val="decimal"/>
      <w:lvlText w:val="%8."/>
      <w:lvlJc w:val="left"/>
      <w:pPr>
        <w:tabs>
          <w:tab w:val="num" w:pos="5760"/>
        </w:tabs>
        <w:ind w:left="5760" w:hanging="360"/>
      </w:pPr>
    </w:lvl>
    <w:lvl w:ilvl="8" w:tplc="C6C04D12" w:tentative="1">
      <w:start w:val="1"/>
      <w:numFmt w:val="decimal"/>
      <w:lvlText w:val="%9."/>
      <w:lvlJc w:val="left"/>
      <w:pPr>
        <w:tabs>
          <w:tab w:val="num" w:pos="6480"/>
        </w:tabs>
        <w:ind w:left="6480" w:hanging="360"/>
      </w:pPr>
    </w:lvl>
  </w:abstractNum>
  <w:abstractNum w:abstractNumId="4" w15:restartNumberingAfterBreak="0">
    <w:nsid w:val="7EE15A5C"/>
    <w:multiLevelType w:val="hybridMultilevel"/>
    <w:tmpl w:val="8E9C6EA6"/>
    <w:lvl w:ilvl="0" w:tplc="5652E2E8">
      <w:start w:val="2"/>
      <w:numFmt w:val="decimal"/>
      <w:lvlText w:val="%1."/>
      <w:lvlJc w:val="left"/>
      <w:pPr>
        <w:tabs>
          <w:tab w:val="num" w:pos="720"/>
        </w:tabs>
        <w:ind w:left="720" w:hanging="360"/>
      </w:pPr>
    </w:lvl>
    <w:lvl w:ilvl="1" w:tplc="7EE48CA8" w:tentative="1">
      <w:start w:val="1"/>
      <w:numFmt w:val="decimal"/>
      <w:lvlText w:val="%2."/>
      <w:lvlJc w:val="left"/>
      <w:pPr>
        <w:tabs>
          <w:tab w:val="num" w:pos="1440"/>
        </w:tabs>
        <w:ind w:left="1440" w:hanging="360"/>
      </w:pPr>
    </w:lvl>
    <w:lvl w:ilvl="2" w:tplc="7ED8CD38" w:tentative="1">
      <w:start w:val="1"/>
      <w:numFmt w:val="decimal"/>
      <w:lvlText w:val="%3."/>
      <w:lvlJc w:val="left"/>
      <w:pPr>
        <w:tabs>
          <w:tab w:val="num" w:pos="2160"/>
        </w:tabs>
        <w:ind w:left="2160" w:hanging="360"/>
      </w:pPr>
    </w:lvl>
    <w:lvl w:ilvl="3" w:tplc="935233FC" w:tentative="1">
      <w:start w:val="1"/>
      <w:numFmt w:val="decimal"/>
      <w:lvlText w:val="%4."/>
      <w:lvlJc w:val="left"/>
      <w:pPr>
        <w:tabs>
          <w:tab w:val="num" w:pos="2880"/>
        </w:tabs>
        <w:ind w:left="2880" w:hanging="360"/>
      </w:pPr>
    </w:lvl>
    <w:lvl w:ilvl="4" w:tplc="B372B9F2" w:tentative="1">
      <w:start w:val="1"/>
      <w:numFmt w:val="decimal"/>
      <w:lvlText w:val="%5."/>
      <w:lvlJc w:val="left"/>
      <w:pPr>
        <w:tabs>
          <w:tab w:val="num" w:pos="3600"/>
        </w:tabs>
        <w:ind w:left="3600" w:hanging="360"/>
      </w:pPr>
    </w:lvl>
    <w:lvl w:ilvl="5" w:tplc="214A6414" w:tentative="1">
      <w:start w:val="1"/>
      <w:numFmt w:val="decimal"/>
      <w:lvlText w:val="%6."/>
      <w:lvlJc w:val="left"/>
      <w:pPr>
        <w:tabs>
          <w:tab w:val="num" w:pos="4320"/>
        </w:tabs>
        <w:ind w:left="4320" w:hanging="360"/>
      </w:pPr>
    </w:lvl>
    <w:lvl w:ilvl="6" w:tplc="EA960718" w:tentative="1">
      <w:start w:val="1"/>
      <w:numFmt w:val="decimal"/>
      <w:lvlText w:val="%7."/>
      <w:lvlJc w:val="left"/>
      <w:pPr>
        <w:tabs>
          <w:tab w:val="num" w:pos="5040"/>
        </w:tabs>
        <w:ind w:left="5040" w:hanging="360"/>
      </w:pPr>
    </w:lvl>
    <w:lvl w:ilvl="7" w:tplc="841C8632" w:tentative="1">
      <w:start w:val="1"/>
      <w:numFmt w:val="decimal"/>
      <w:lvlText w:val="%8."/>
      <w:lvlJc w:val="left"/>
      <w:pPr>
        <w:tabs>
          <w:tab w:val="num" w:pos="5760"/>
        </w:tabs>
        <w:ind w:left="5760" w:hanging="360"/>
      </w:pPr>
    </w:lvl>
    <w:lvl w:ilvl="8" w:tplc="90D6F7AE"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A2"/>
    <w:rsid w:val="000A2F52"/>
    <w:rsid w:val="00163119"/>
    <w:rsid w:val="001B1013"/>
    <w:rsid w:val="005F6BA2"/>
    <w:rsid w:val="00A42E93"/>
    <w:rsid w:val="00B0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EAA8"/>
  <w15:chartTrackingRefBased/>
  <w15:docId w15:val="{B545CF40-803D-49A3-A6C5-7FB57D18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BA2"/>
    <w:pPr>
      <w:ind w:left="720"/>
      <w:contextualSpacing/>
    </w:pPr>
  </w:style>
  <w:style w:type="paragraph" w:styleId="NormalWeb">
    <w:name w:val="Normal (Web)"/>
    <w:basedOn w:val="Normal"/>
    <w:uiPriority w:val="99"/>
    <w:semiHidden/>
    <w:unhideWhenUsed/>
    <w:rsid w:val="005F6B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20867">
      <w:bodyDiv w:val="1"/>
      <w:marLeft w:val="0"/>
      <w:marRight w:val="0"/>
      <w:marTop w:val="0"/>
      <w:marBottom w:val="0"/>
      <w:divBdr>
        <w:top w:val="none" w:sz="0" w:space="0" w:color="auto"/>
        <w:left w:val="none" w:sz="0" w:space="0" w:color="auto"/>
        <w:bottom w:val="none" w:sz="0" w:space="0" w:color="auto"/>
        <w:right w:val="none" w:sz="0" w:space="0" w:color="auto"/>
      </w:divBdr>
      <w:divsChild>
        <w:div w:id="840045112">
          <w:marLeft w:val="1037"/>
          <w:marRight w:val="0"/>
          <w:marTop w:val="128"/>
          <w:marBottom w:val="0"/>
          <w:divBdr>
            <w:top w:val="none" w:sz="0" w:space="0" w:color="auto"/>
            <w:left w:val="none" w:sz="0" w:space="0" w:color="auto"/>
            <w:bottom w:val="none" w:sz="0" w:space="0" w:color="auto"/>
            <w:right w:val="none" w:sz="0" w:space="0" w:color="auto"/>
          </w:divBdr>
        </w:div>
        <w:div w:id="1419714220">
          <w:marLeft w:val="1037"/>
          <w:marRight w:val="0"/>
          <w:marTop w:val="128"/>
          <w:marBottom w:val="0"/>
          <w:divBdr>
            <w:top w:val="none" w:sz="0" w:space="0" w:color="auto"/>
            <w:left w:val="none" w:sz="0" w:space="0" w:color="auto"/>
            <w:bottom w:val="none" w:sz="0" w:space="0" w:color="auto"/>
            <w:right w:val="none" w:sz="0" w:space="0" w:color="auto"/>
          </w:divBdr>
        </w:div>
      </w:divsChild>
    </w:div>
    <w:div w:id="1356466148">
      <w:bodyDiv w:val="1"/>
      <w:marLeft w:val="0"/>
      <w:marRight w:val="0"/>
      <w:marTop w:val="0"/>
      <w:marBottom w:val="0"/>
      <w:divBdr>
        <w:top w:val="none" w:sz="0" w:space="0" w:color="auto"/>
        <w:left w:val="none" w:sz="0" w:space="0" w:color="auto"/>
        <w:bottom w:val="none" w:sz="0" w:space="0" w:color="auto"/>
        <w:right w:val="none" w:sz="0" w:space="0" w:color="auto"/>
      </w:divBdr>
    </w:div>
    <w:div w:id="1430930162">
      <w:bodyDiv w:val="1"/>
      <w:marLeft w:val="0"/>
      <w:marRight w:val="0"/>
      <w:marTop w:val="0"/>
      <w:marBottom w:val="0"/>
      <w:divBdr>
        <w:top w:val="none" w:sz="0" w:space="0" w:color="auto"/>
        <w:left w:val="none" w:sz="0" w:space="0" w:color="auto"/>
        <w:bottom w:val="none" w:sz="0" w:space="0" w:color="auto"/>
        <w:right w:val="none" w:sz="0" w:space="0" w:color="auto"/>
      </w:divBdr>
      <w:divsChild>
        <w:div w:id="301544772">
          <w:marLeft w:val="1037"/>
          <w:marRight w:val="0"/>
          <w:marTop w:val="0"/>
          <w:marBottom w:val="0"/>
          <w:divBdr>
            <w:top w:val="none" w:sz="0" w:space="0" w:color="auto"/>
            <w:left w:val="none" w:sz="0" w:space="0" w:color="auto"/>
            <w:bottom w:val="none" w:sz="0" w:space="0" w:color="auto"/>
            <w:right w:val="none" w:sz="0" w:space="0" w:color="auto"/>
          </w:divBdr>
        </w:div>
        <w:div w:id="1998219487">
          <w:marLeft w:val="1037"/>
          <w:marRight w:val="0"/>
          <w:marTop w:val="0"/>
          <w:marBottom w:val="0"/>
          <w:divBdr>
            <w:top w:val="none" w:sz="0" w:space="0" w:color="auto"/>
            <w:left w:val="none" w:sz="0" w:space="0" w:color="auto"/>
            <w:bottom w:val="none" w:sz="0" w:space="0" w:color="auto"/>
            <w:right w:val="none" w:sz="0" w:space="0" w:color="auto"/>
          </w:divBdr>
        </w:div>
      </w:divsChild>
    </w:div>
    <w:div w:id="1516579410">
      <w:bodyDiv w:val="1"/>
      <w:marLeft w:val="0"/>
      <w:marRight w:val="0"/>
      <w:marTop w:val="0"/>
      <w:marBottom w:val="0"/>
      <w:divBdr>
        <w:top w:val="none" w:sz="0" w:space="0" w:color="auto"/>
        <w:left w:val="none" w:sz="0" w:space="0" w:color="auto"/>
        <w:bottom w:val="none" w:sz="0" w:space="0" w:color="auto"/>
        <w:right w:val="none" w:sz="0" w:space="0" w:color="auto"/>
      </w:divBdr>
      <w:divsChild>
        <w:div w:id="1769538836">
          <w:marLeft w:val="864"/>
          <w:marRight w:val="0"/>
          <w:marTop w:val="128"/>
          <w:marBottom w:val="0"/>
          <w:divBdr>
            <w:top w:val="none" w:sz="0" w:space="0" w:color="auto"/>
            <w:left w:val="none" w:sz="0" w:space="0" w:color="auto"/>
            <w:bottom w:val="none" w:sz="0" w:space="0" w:color="auto"/>
            <w:right w:val="none" w:sz="0" w:space="0" w:color="auto"/>
          </w:divBdr>
        </w:div>
        <w:div w:id="455222033">
          <w:marLeft w:val="864"/>
          <w:marRight w:val="0"/>
          <w:marTop w:val="128"/>
          <w:marBottom w:val="0"/>
          <w:divBdr>
            <w:top w:val="none" w:sz="0" w:space="0" w:color="auto"/>
            <w:left w:val="none" w:sz="0" w:space="0" w:color="auto"/>
            <w:bottom w:val="none" w:sz="0" w:space="0" w:color="auto"/>
            <w:right w:val="none" w:sz="0" w:space="0" w:color="auto"/>
          </w:divBdr>
        </w:div>
        <w:div w:id="561529376">
          <w:marLeft w:val="864"/>
          <w:marRight w:val="0"/>
          <w:marTop w:val="12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4C681-BC1C-46CC-9F40-8BEBEED6B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Griffin</dc:creator>
  <cp:keywords/>
  <dc:description/>
  <cp:lastModifiedBy>Rebeca Griffin</cp:lastModifiedBy>
  <cp:revision>1</cp:revision>
  <dcterms:created xsi:type="dcterms:W3CDTF">2019-02-14T13:32:00Z</dcterms:created>
  <dcterms:modified xsi:type="dcterms:W3CDTF">2019-02-14T13:49:00Z</dcterms:modified>
</cp:coreProperties>
</file>