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54E57" w:rsidRDefault="00C73768" w:rsidP="00C73768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54E57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0A542F" wp14:editId="2A4C731B">
            <wp:simplePos x="0" y="0"/>
            <wp:positionH relativeFrom="column">
              <wp:posOffset>0</wp:posOffset>
            </wp:positionH>
            <wp:positionV relativeFrom="paragraph">
              <wp:posOffset>517525</wp:posOffset>
            </wp:positionV>
            <wp:extent cx="6572885" cy="732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1" t="14220" r="7413" b="63804"/>
                    <a:stretch/>
                  </pic:blipFill>
                  <pic:spPr bwMode="auto">
                    <a:xfrm>
                      <a:off x="0" y="0"/>
                      <a:ext cx="6572885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E57" w:rsidRPr="00154E57">
        <w:rPr>
          <w:rFonts w:ascii="Verdana" w:hAnsi="Verdana" w:cs="Arial"/>
          <w:b/>
          <w:sz w:val="20"/>
          <w:szCs w:val="20"/>
        </w:rPr>
        <w:t>The divisions of the nervous system: central and peripheral (somatic and autonomic).</w:t>
      </w: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P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000000" w:rsidRPr="00154E57" w:rsidRDefault="00154E57" w:rsidP="00C73768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54E57">
        <w:rPr>
          <w:rFonts w:ascii="Verdana" w:hAnsi="Verdana" w:cs="Arial"/>
          <w:b/>
          <w:sz w:val="20"/>
          <w:szCs w:val="20"/>
        </w:rPr>
        <w:t>The structure and function of sensory, relay and motor neurons. The process of synaptic transmission, including reference to neurotransmitters, excitation and inhibition.</w:t>
      </w: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A4027F" wp14:editId="57009BE6">
            <wp:simplePos x="0" y="0"/>
            <wp:positionH relativeFrom="column">
              <wp:posOffset>318770</wp:posOffset>
            </wp:positionH>
            <wp:positionV relativeFrom="paragraph">
              <wp:posOffset>151765</wp:posOffset>
            </wp:positionV>
            <wp:extent cx="5934710" cy="836295"/>
            <wp:effectExtent l="0" t="0" r="889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68723"/>
                    <a:stretch/>
                  </pic:blipFill>
                  <pic:spPr bwMode="auto">
                    <a:xfrm>
                      <a:off x="0" y="0"/>
                      <a:ext cx="593471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P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000000" w:rsidRPr="00154E57" w:rsidRDefault="00C73768" w:rsidP="00C73768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54E57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0AB3C0" wp14:editId="6E9E85EB">
            <wp:simplePos x="0" y="0"/>
            <wp:positionH relativeFrom="column">
              <wp:posOffset>172085</wp:posOffset>
            </wp:positionH>
            <wp:positionV relativeFrom="paragraph">
              <wp:posOffset>405765</wp:posOffset>
            </wp:positionV>
            <wp:extent cx="6296660" cy="853440"/>
            <wp:effectExtent l="0" t="0" r="889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9" b="69594"/>
                    <a:stretch/>
                  </pic:blipFill>
                  <pic:spPr bwMode="auto">
                    <a:xfrm>
                      <a:off x="0" y="0"/>
                      <a:ext cx="629666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E57" w:rsidRPr="00154E57">
        <w:rPr>
          <w:rFonts w:ascii="Verdana" w:hAnsi="Verdana" w:cs="Arial"/>
          <w:b/>
          <w:sz w:val="20"/>
          <w:szCs w:val="20"/>
        </w:rPr>
        <w:t>The function of the endocrine system: glands and hormones.</w:t>
      </w: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P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000000" w:rsidRPr="00154E57" w:rsidRDefault="00154E57" w:rsidP="00C73768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54E57">
        <w:rPr>
          <w:rFonts w:ascii="Verdana" w:hAnsi="Verdana" w:cs="Arial"/>
          <w:b/>
          <w:sz w:val="20"/>
          <w:szCs w:val="20"/>
        </w:rPr>
        <w:t>The fight or flight response including the role of adrenaline.</w:t>
      </w: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2C184C" wp14:editId="49ACE543">
            <wp:simplePos x="0" y="0"/>
            <wp:positionH relativeFrom="column">
              <wp:posOffset>-635</wp:posOffset>
            </wp:positionH>
            <wp:positionV relativeFrom="paragraph">
              <wp:posOffset>133350</wp:posOffset>
            </wp:positionV>
            <wp:extent cx="6469380" cy="5638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8" b="69760"/>
                    <a:stretch/>
                  </pic:blipFill>
                  <pic:spPr bwMode="auto">
                    <a:xfrm>
                      <a:off x="0" y="0"/>
                      <a:ext cx="646938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68" w:rsidRP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000000" w:rsidRPr="00154E57" w:rsidRDefault="00154E57" w:rsidP="00C73768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54E57">
        <w:rPr>
          <w:rFonts w:ascii="Verdana" w:hAnsi="Verdana" w:cs="Arial"/>
          <w:b/>
          <w:sz w:val="20"/>
          <w:szCs w:val="20"/>
        </w:rPr>
        <w:t xml:space="preserve">Localisation of function in the brain and hemispheric lateralisation: motor, somatosensory, visual, auditory and language centres; </w:t>
      </w:r>
      <w:proofErr w:type="spellStart"/>
      <w:r w:rsidRPr="00154E57">
        <w:rPr>
          <w:rFonts w:ascii="Verdana" w:hAnsi="Verdana" w:cs="Arial"/>
          <w:b/>
          <w:sz w:val="20"/>
          <w:szCs w:val="20"/>
        </w:rPr>
        <w:t>Broca’s</w:t>
      </w:r>
      <w:proofErr w:type="spellEnd"/>
      <w:r w:rsidRPr="00154E57">
        <w:rPr>
          <w:rFonts w:ascii="Verdana" w:hAnsi="Verdana" w:cs="Arial"/>
          <w:b/>
          <w:sz w:val="20"/>
          <w:szCs w:val="20"/>
        </w:rPr>
        <w:t xml:space="preserve"> and Wernicke’s areas, split brain research. Plasticity and functional recovery of the brain after trauma.</w:t>
      </w:r>
    </w:p>
    <w:p w:rsidR="00C73768" w:rsidRDefault="00C73768" w:rsidP="00C73768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C73768">
        <w:rPr>
          <w:rFonts w:ascii="Verdana" w:hAnsi="Verdana" w:cs="Arial"/>
          <w:sz w:val="20"/>
          <w:szCs w:val="20"/>
        </w:rPr>
        <w:t>Briefly outline research using split brain patients to investigate hemispheric lateralisation of function</w:t>
      </w:r>
      <w:r>
        <w:rPr>
          <w:rFonts w:ascii="Verdana" w:hAnsi="Verdana" w:cs="Arial"/>
          <w:sz w:val="20"/>
          <w:szCs w:val="20"/>
        </w:rPr>
        <w:t xml:space="preserve"> (4 marks)</w:t>
      </w:r>
    </w:p>
    <w:p w:rsidR="00C73768" w:rsidRP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C73768" w:rsidRPr="00154E57" w:rsidRDefault="00C73768" w:rsidP="00C73768">
      <w:pPr>
        <w:rPr>
          <w:rFonts w:ascii="Verdana" w:hAnsi="Verdana" w:cs="Arial"/>
          <w:b/>
          <w:sz w:val="20"/>
          <w:szCs w:val="20"/>
        </w:rPr>
      </w:pPr>
    </w:p>
    <w:p w:rsidR="00000000" w:rsidRPr="00154E57" w:rsidRDefault="00154E57" w:rsidP="00C73768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54E57">
        <w:rPr>
          <w:rFonts w:ascii="Verdana" w:hAnsi="Verdana" w:cs="Arial"/>
          <w:b/>
          <w:sz w:val="20"/>
          <w:szCs w:val="20"/>
        </w:rPr>
        <w:t>Ways of studying the brain: scanning techniques, including functional magnetic resonance imaging (fMRI); electroencephalogram (EEGs) and event-related potentials (ERPs); post-mortem examinations.</w:t>
      </w:r>
    </w:p>
    <w:p w:rsidR="00C73768" w:rsidRDefault="007B4CEB" w:rsidP="00C73768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2BB761" wp14:editId="1526DB75">
            <wp:simplePos x="0" y="0"/>
            <wp:positionH relativeFrom="column">
              <wp:posOffset>335915</wp:posOffset>
            </wp:positionH>
            <wp:positionV relativeFrom="paragraph">
              <wp:posOffset>174625</wp:posOffset>
            </wp:positionV>
            <wp:extent cx="6532880" cy="1078230"/>
            <wp:effectExtent l="0" t="0" r="127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" t="21705" r="1890" b="51148"/>
                    <a:stretch/>
                  </pic:blipFill>
                  <pic:spPr bwMode="auto">
                    <a:xfrm>
                      <a:off x="0" y="0"/>
                      <a:ext cx="6532880" cy="10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68" w:rsidRPr="00C73768" w:rsidRDefault="00C73768" w:rsidP="00C73768">
      <w:pPr>
        <w:rPr>
          <w:rFonts w:ascii="Verdana" w:hAnsi="Verdana" w:cs="Arial"/>
          <w:sz w:val="20"/>
          <w:szCs w:val="20"/>
        </w:rPr>
      </w:pPr>
    </w:p>
    <w:p w:rsidR="00000000" w:rsidRPr="00154E57" w:rsidRDefault="00154E57" w:rsidP="00C73768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54E57">
        <w:rPr>
          <w:rFonts w:ascii="Verdana" w:hAnsi="Verdana" w:cs="Arial"/>
          <w:b/>
          <w:sz w:val="20"/>
          <w:szCs w:val="20"/>
        </w:rPr>
        <w:t xml:space="preserve">Biological rhythms: circadian, </w:t>
      </w:r>
      <w:proofErr w:type="spellStart"/>
      <w:r w:rsidRPr="00154E57">
        <w:rPr>
          <w:rFonts w:ascii="Verdana" w:hAnsi="Verdana" w:cs="Arial"/>
          <w:b/>
          <w:sz w:val="20"/>
          <w:szCs w:val="20"/>
        </w:rPr>
        <w:t>infradian</w:t>
      </w:r>
      <w:proofErr w:type="spellEnd"/>
      <w:r w:rsidRPr="00154E57">
        <w:rPr>
          <w:rFonts w:ascii="Verdana" w:hAnsi="Verdana" w:cs="Arial"/>
          <w:b/>
          <w:sz w:val="20"/>
          <w:szCs w:val="20"/>
        </w:rPr>
        <w:t xml:space="preserve"> and </w:t>
      </w:r>
      <w:proofErr w:type="spellStart"/>
      <w:r w:rsidRPr="00154E57">
        <w:rPr>
          <w:rFonts w:ascii="Verdana" w:hAnsi="Verdana" w:cs="Arial"/>
          <w:b/>
          <w:sz w:val="20"/>
          <w:szCs w:val="20"/>
        </w:rPr>
        <w:t>ultradian</w:t>
      </w:r>
      <w:proofErr w:type="spellEnd"/>
      <w:r w:rsidRPr="00154E57">
        <w:rPr>
          <w:rFonts w:ascii="Verdana" w:hAnsi="Verdana" w:cs="Arial"/>
          <w:b/>
          <w:sz w:val="20"/>
          <w:szCs w:val="20"/>
        </w:rPr>
        <w:t xml:space="preserve"> and the difference between these rhythms. The effect of endogenous pacemakers and exogenous </w:t>
      </w:r>
      <w:proofErr w:type="spellStart"/>
      <w:r w:rsidRPr="00154E57">
        <w:rPr>
          <w:rFonts w:ascii="Verdana" w:hAnsi="Verdana" w:cs="Arial"/>
          <w:b/>
          <w:sz w:val="20"/>
          <w:szCs w:val="20"/>
        </w:rPr>
        <w:t>zeitgebers</w:t>
      </w:r>
      <w:proofErr w:type="spellEnd"/>
      <w:r w:rsidRPr="00154E57">
        <w:rPr>
          <w:rFonts w:ascii="Verdana" w:hAnsi="Verdana" w:cs="Arial"/>
          <w:b/>
          <w:sz w:val="20"/>
          <w:szCs w:val="20"/>
        </w:rPr>
        <w:t xml:space="preserve"> on the sleep/wake cycle.</w:t>
      </w:r>
    </w:p>
    <w:p w:rsidR="007B4CEB" w:rsidRPr="00C73768" w:rsidRDefault="007B4CEB" w:rsidP="007B4CEB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AF7E6E" wp14:editId="12920387">
            <wp:simplePos x="0" y="0"/>
            <wp:positionH relativeFrom="column">
              <wp:posOffset>335915</wp:posOffset>
            </wp:positionH>
            <wp:positionV relativeFrom="paragraph">
              <wp:posOffset>276225</wp:posOffset>
            </wp:positionV>
            <wp:extent cx="5865495" cy="1997075"/>
            <wp:effectExtent l="0" t="0" r="190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t="14212" r="4797" b="32530"/>
                    <a:stretch/>
                  </pic:blipFill>
                  <pic:spPr bwMode="auto">
                    <a:xfrm>
                      <a:off x="0" y="0"/>
                      <a:ext cx="5865495" cy="199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47D"/>
    <w:multiLevelType w:val="hybridMultilevel"/>
    <w:tmpl w:val="ABC4FAA2"/>
    <w:lvl w:ilvl="0" w:tplc="C164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8C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ED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2E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D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8F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C0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AB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8A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E6F88"/>
    <w:multiLevelType w:val="hybridMultilevel"/>
    <w:tmpl w:val="1E22493C"/>
    <w:lvl w:ilvl="0" w:tplc="AEE61B9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8"/>
    <w:rsid w:val="000A2F52"/>
    <w:rsid w:val="00154E57"/>
    <w:rsid w:val="00163119"/>
    <w:rsid w:val="001B1013"/>
    <w:rsid w:val="007B4CEB"/>
    <w:rsid w:val="00C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7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8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8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5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4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2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5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9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1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2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0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564E-84E9-4F76-9991-67C251B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44873582.dotm</Template>
  <TotalTime>13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2</cp:revision>
  <dcterms:created xsi:type="dcterms:W3CDTF">2017-04-27T09:49:00Z</dcterms:created>
  <dcterms:modified xsi:type="dcterms:W3CDTF">2017-04-27T10:02:00Z</dcterms:modified>
</cp:coreProperties>
</file>