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6D" w:rsidRPr="00283C08" w:rsidRDefault="00E57F6D" w:rsidP="00E57F6D">
      <w:pPr>
        <w:pStyle w:val="Standard"/>
        <w:rPr>
          <w:rFonts w:asciiTheme="minorHAnsi" w:hAnsiTheme="minorHAnsi"/>
          <w:b/>
          <w:sz w:val="28"/>
          <w:szCs w:val="28"/>
        </w:rPr>
      </w:pPr>
      <w:r w:rsidRPr="00283C08">
        <w:rPr>
          <w:rFonts w:asciiTheme="minorHAnsi" w:hAnsiTheme="minorHAnsi"/>
          <w:b/>
          <w:sz w:val="28"/>
          <w:szCs w:val="28"/>
        </w:rPr>
        <w:t>Extend</w:t>
      </w:r>
    </w:p>
    <w:p w:rsidR="00E57F6D" w:rsidRPr="00283C08" w:rsidRDefault="00E57F6D" w:rsidP="00E57F6D">
      <w:pPr>
        <w:pStyle w:val="Standard"/>
        <w:rPr>
          <w:rFonts w:asciiTheme="minorHAnsi" w:hAnsiTheme="minorHAnsi"/>
          <w:sz w:val="28"/>
          <w:szCs w:val="28"/>
        </w:rPr>
      </w:pPr>
    </w:p>
    <w:p w:rsidR="00E57F6D" w:rsidRPr="00283C08" w:rsidRDefault="00E57F6D" w:rsidP="00E57F6D">
      <w:pPr>
        <w:rPr>
          <w:rFonts w:cs="Arial"/>
          <w:sz w:val="28"/>
          <w:szCs w:val="28"/>
        </w:rPr>
      </w:pPr>
      <w:r w:rsidRPr="00283C08">
        <w:rPr>
          <w:sz w:val="28"/>
          <w:szCs w:val="28"/>
        </w:rPr>
        <w:t>1) One approach to offender profiling is t</w:t>
      </w:r>
      <w:r w:rsidRPr="00283C08">
        <w:rPr>
          <w:rFonts w:cs="Arial"/>
          <w:sz w:val="28"/>
          <w:szCs w:val="28"/>
        </w:rPr>
        <w:t xml:space="preserve">he British bottom-up approach. This approach uses </w:t>
      </w:r>
      <w:r w:rsidRPr="00283C08">
        <w:rPr>
          <w:rFonts w:cs="Arial"/>
          <w:sz w:val="28"/>
          <w:szCs w:val="28"/>
          <w:highlight w:val="black"/>
        </w:rPr>
        <w:t>facts about the location of crimes and knowledge of how offenders are more likely to work in order to put together a profile</w:t>
      </w:r>
      <w:r w:rsidRPr="00283C08">
        <w:rPr>
          <w:rFonts w:cs="Arial"/>
          <w:sz w:val="28"/>
          <w:szCs w:val="28"/>
        </w:rPr>
        <w:t xml:space="preserve">. This is in contrast to the American approach to profiling, the top-down approach. This uses </w:t>
      </w:r>
      <w:r w:rsidRPr="00283C08">
        <w:rPr>
          <w:rFonts w:cs="Arial"/>
          <w:sz w:val="28"/>
          <w:szCs w:val="28"/>
          <w:highlight w:val="black"/>
        </w:rPr>
        <w:t>the evidence at the crime scene to put together a picture of the offender; it classifies offenders as either organised or disorganised.</w:t>
      </w:r>
    </w:p>
    <w:p w:rsidR="00283C08" w:rsidRPr="00283C08" w:rsidRDefault="00283C08" w:rsidP="00E57F6D">
      <w:pPr>
        <w:rPr>
          <w:sz w:val="28"/>
          <w:szCs w:val="28"/>
        </w:rPr>
      </w:pPr>
    </w:p>
    <w:p w:rsidR="00E57F6D" w:rsidRPr="00283C08" w:rsidRDefault="00E57F6D" w:rsidP="00E57F6D">
      <w:pPr>
        <w:rPr>
          <w:sz w:val="28"/>
          <w:szCs w:val="28"/>
        </w:rPr>
      </w:pPr>
      <w:r w:rsidRPr="00283C08">
        <w:rPr>
          <w:sz w:val="28"/>
          <w:szCs w:val="28"/>
        </w:rPr>
        <w:t xml:space="preserve">2) With the aid of statistical analysis, bottom-up profilers are able to use biographical, geographical and psychological data to produce a profile. This means Bottom-up profiling can be seen as more objective and scientific than the Top-down approach as it is </w:t>
      </w:r>
      <w:r w:rsidRPr="00283C08">
        <w:rPr>
          <w:sz w:val="28"/>
          <w:szCs w:val="28"/>
          <w:highlight w:val="black"/>
        </w:rPr>
        <w:t>more grounded in evidence and psychological theory, and less driven by speculation and hunches.</w:t>
      </w:r>
      <w:r w:rsidRPr="00283C08">
        <w:rPr>
          <w:sz w:val="28"/>
          <w:szCs w:val="28"/>
        </w:rPr>
        <w:t xml:space="preserve"> </w:t>
      </w:r>
    </w:p>
    <w:p w:rsidR="00283C08" w:rsidRPr="00283C08" w:rsidRDefault="00283C08" w:rsidP="00E57F6D">
      <w:pPr>
        <w:rPr>
          <w:sz w:val="28"/>
          <w:szCs w:val="28"/>
        </w:rPr>
      </w:pPr>
    </w:p>
    <w:p w:rsidR="00E57F6D" w:rsidRPr="00283C08" w:rsidRDefault="00E57F6D" w:rsidP="00E57F6D">
      <w:pPr>
        <w:rPr>
          <w:sz w:val="28"/>
          <w:szCs w:val="28"/>
        </w:rPr>
      </w:pPr>
      <w:r w:rsidRPr="00283C08">
        <w:rPr>
          <w:sz w:val="28"/>
          <w:szCs w:val="28"/>
        </w:rPr>
        <w:t xml:space="preserve">3) The top-down approach and the idea of organised vs disorganised can be seen as </w:t>
      </w:r>
      <w:r w:rsidRPr="00283C08">
        <w:rPr>
          <w:sz w:val="28"/>
          <w:szCs w:val="28"/>
          <w:highlight w:val="black"/>
        </w:rPr>
        <w:t>too simplistic as it only considers two types of offender</w:t>
      </w:r>
      <w:r w:rsidRPr="00283C08">
        <w:rPr>
          <w:sz w:val="28"/>
          <w:szCs w:val="28"/>
        </w:rPr>
        <w:t xml:space="preserve"> whereas the bottom-up could be seen as a more comprehensive as it considers a variety of factors such as </w:t>
      </w:r>
      <w:r w:rsidRPr="00283C08">
        <w:rPr>
          <w:sz w:val="28"/>
          <w:szCs w:val="28"/>
          <w:highlight w:val="black"/>
        </w:rPr>
        <w:t>time and place, interpersonal coherence and specific details of the offence.</w:t>
      </w:r>
    </w:p>
    <w:p w:rsidR="00283C08" w:rsidRPr="00283C08" w:rsidRDefault="00283C08" w:rsidP="00E57F6D">
      <w:pPr>
        <w:rPr>
          <w:sz w:val="28"/>
          <w:szCs w:val="28"/>
        </w:rPr>
      </w:pPr>
    </w:p>
    <w:p w:rsidR="00283C08" w:rsidRPr="00283C08" w:rsidRDefault="00283C08" w:rsidP="00E57F6D">
      <w:pPr>
        <w:rPr>
          <w:sz w:val="28"/>
          <w:szCs w:val="28"/>
        </w:rPr>
      </w:pPr>
    </w:p>
    <w:p w:rsidR="00E57F6D" w:rsidRPr="00283C08" w:rsidRDefault="00283C08" w:rsidP="00E57F6D">
      <w:pPr>
        <w:rPr>
          <w:sz w:val="28"/>
          <w:szCs w:val="28"/>
        </w:rPr>
      </w:pPr>
      <w:r w:rsidRPr="00283C08">
        <w:rPr>
          <w:sz w:val="28"/>
          <w:szCs w:val="28"/>
        </w:rPr>
        <w:t>4</w:t>
      </w:r>
      <w:r w:rsidR="00E57F6D" w:rsidRPr="00283C08">
        <w:rPr>
          <w:sz w:val="28"/>
          <w:szCs w:val="28"/>
        </w:rPr>
        <w:t xml:space="preserve">) One problem with top-down profiling is that it only relates to </w:t>
      </w:r>
      <w:r w:rsidR="00E57F6D" w:rsidRPr="00283C08">
        <w:rPr>
          <w:sz w:val="28"/>
          <w:szCs w:val="28"/>
          <w:highlight w:val="black"/>
        </w:rPr>
        <w:t>one type of crime, such as violent crimes</w:t>
      </w:r>
      <w:r w:rsidR="00E57F6D" w:rsidRPr="00283C08">
        <w:rPr>
          <w:sz w:val="28"/>
          <w:szCs w:val="28"/>
        </w:rPr>
        <w:t xml:space="preserve"> whereas the bottom-up approach can be used for </w:t>
      </w:r>
      <w:r w:rsidR="00E57F6D" w:rsidRPr="00283C08">
        <w:rPr>
          <w:sz w:val="28"/>
          <w:szCs w:val="28"/>
          <w:highlight w:val="black"/>
        </w:rPr>
        <w:t>violent crimes as well as other crimes including burglary and theft.</w:t>
      </w:r>
    </w:p>
    <w:p w:rsidR="00E57F6D" w:rsidRPr="00283C08" w:rsidRDefault="00E57F6D" w:rsidP="00E57F6D">
      <w:pPr>
        <w:widowControl w:val="0"/>
        <w:suppressAutoHyphens/>
        <w:autoSpaceDN w:val="0"/>
        <w:textAlignment w:val="baseline"/>
        <w:rPr>
          <w:rFonts w:eastAsia="SimSun" w:cs="Tahoma"/>
          <w:b/>
          <w:kern w:val="3"/>
          <w:sz w:val="28"/>
          <w:szCs w:val="28"/>
        </w:rPr>
      </w:pPr>
      <w:bookmarkStart w:id="0" w:name="_GoBack"/>
      <w:bookmarkEnd w:id="0"/>
    </w:p>
    <w:p w:rsidR="00163119" w:rsidRPr="00283C08" w:rsidRDefault="00163119">
      <w:pPr>
        <w:rPr>
          <w:rFonts w:ascii="Verdana" w:hAnsi="Verdana" w:cs="Arial"/>
          <w:sz w:val="28"/>
          <w:szCs w:val="28"/>
        </w:rPr>
      </w:pPr>
    </w:p>
    <w:sectPr w:rsidR="00163119" w:rsidRPr="00283C08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D"/>
    <w:rsid w:val="000A2F52"/>
    <w:rsid w:val="00163119"/>
    <w:rsid w:val="001B1013"/>
    <w:rsid w:val="00283C08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F20E-DA67-43CC-911F-066FA8D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83A8940A.dotm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2017-02-01T15:13:00Z</dcterms:created>
  <dcterms:modified xsi:type="dcterms:W3CDTF">2017-02-01T15:17:00Z</dcterms:modified>
</cp:coreProperties>
</file>