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7" w:rsidRDefault="00126371" w:rsidP="00C63552">
      <w:pPr>
        <w:pStyle w:val="Standard"/>
        <w:pageBreakBefore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Forensic flipped homework 5:</w:t>
      </w:r>
      <w:r w:rsidR="00C63552" w:rsidRPr="00C63552">
        <w:rPr>
          <w:rFonts w:ascii="Calibri" w:hAnsi="Calibri"/>
          <w:b/>
          <w:bCs/>
          <w:sz w:val="22"/>
          <w:szCs w:val="22"/>
        </w:rPr>
        <w:tab/>
      </w:r>
      <w:r w:rsidR="00C63552" w:rsidRPr="00C63552">
        <w:rPr>
          <w:rFonts w:ascii="Calibri" w:hAnsi="Calibri"/>
          <w:b/>
          <w:bCs/>
          <w:sz w:val="22"/>
          <w:szCs w:val="22"/>
        </w:rPr>
        <w:tab/>
      </w:r>
      <w:r w:rsidR="00C63552" w:rsidRPr="00C63552">
        <w:rPr>
          <w:rFonts w:ascii="Calibri" w:hAnsi="Calibri"/>
          <w:b/>
          <w:bCs/>
          <w:sz w:val="22"/>
          <w:szCs w:val="22"/>
        </w:rPr>
        <w:tab/>
      </w:r>
      <w:r w:rsidR="00C63552" w:rsidRPr="00C63552">
        <w:rPr>
          <w:rFonts w:ascii="Calibri" w:hAnsi="Calibri"/>
          <w:b/>
          <w:bCs/>
          <w:sz w:val="22"/>
          <w:szCs w:val="22"/>
        </w:rPr>
        <w:tab/>
      </w:r>
      <w:r w:rsidR="00C63552" w:rsidRPr="00C63552">
        <w:rPr>
          <w:rFonts w:ascii="Calibri" w:hAnsi="Calibri"/>
          <w:b/>
          <w:bCs/>
          <w:sz w:val="22"/>
          <w:szCs w:val="22"/>
        </w:rPr>
        <w:tab/>
      </w:r>
      <w:r w:rsidR="009E2348">
        <w:rPr>
          <w:rFonts w:ascii="Calibri" w:hAnsi="Calibri"/>
          <w:b/>
          <w:bCs/>
          <w:sz w:val="22"/>
          <w:szCs w:val="22"/>
        </w:rPr>
        <w:tab/>
      </w:r>
      <w:r w:rsidR="00A44CC1">
        <w:rPr>
          <w:rFonts w:ascii="Calibri" w:hAnsi="Calibri"/>
          <w:b/>
          <w:bCs/>
          <w:sz w:val="22"/>
          <w:szCs w:val="22"/>
        </w:rPr>
        <w:tab/>
      </w:r>
      <w:r w:rsidRPr="00C63552">
        <w:rPr>
          <w:rFonts w:ascii="Calibri" w:hAnsi="Calibri"/>
          <w:b/>
          <w:sz w:val="22"/>
          <w:szCs w:val="22"/>
        </w:rPr>
        <w:t xml:space="preserve">Dealing with offending </w:t>
      </w:r>
      <w:proofErr w:type="spellStart"/>
      <w:r w:rsidRPr="00C63552">
        <w:rPr>
          <w:rFonts w:ascii="Calibri" w:hAnsi="Calibri"/>
          <w:b/>
          <w:sz w:val="22"/>
          <w:szCs w:val="22"/>
        </w:rPr>
        <w:t>behaviour</w:t>
      </w:r>
      <w:proofErr w:type="spellEnd"/>
    </w:p>
    <w:p w:rsidR="00671707" w:rsidRDefault="00671707">
      <w:pPr>
        <w:pStyle w:val="Standard"/>
        <w:rPr>
          <w:rFonts w:ascii="Calibri" w:hAnsi="Calibri"/>
          <w:sz w:val="22"/>
          <w:szCs w:val="22"/>
        </w:rPr>
      </w:pPr>
    </w:p>
    <w:p w:rsidR="009E2348" w:rsidRPr="009E2348" w:rsidRDefault="009E2348">
      <w:pPr>
        <w:pStyle w:val="Standard"/>
        <w:rPr>
          <w:rFonts w:ascii="Calibri" w:hAnsi="Calibri"/>
          <w:b/>
          <w:sz w:val="22"/>
          <w:szCs w:val="22"/>
        </w:rPr>
      </w:pPr>
    </w:p>
    <w:p w:rsidR="00671707" w:rsidRDefault="00D54FF1">
      <w:pPr>
        <w:pStyle w:val="Standard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Task 1</w:t>
      </w:r>
      <w:r w:rsidR="009E2348" w:rsidRPr="009E2348">
        <w:rPr>
          <w:rFonts w:ascii="Calibri" w:hAnsi="Calibri"/>
          <w:b/>
          <w:sz w:val="22"/>
          <w:szCs w:val="22"/>
        </w:rPr>
        <w:t xml:space="preserve">: </w:t>
      </w:r>
      <w:r w:rsidR="008B4C05" w:rsidRPr="009E2348">
        <w:rPr>
          <w:rFonts w:ascii="Calibri" w:hAnsi="Calibri"/>
          <w:b/>
          <w:sz w:val="22"/>
          <w:szCs w:val="22"/>
        </w:rPr>
        <w:t xml:space="preserve">Recidivism </w:t>
      </w:r>
      <w:r w:rsidR="008B4C05">
        <w:rPr>
          <w:rFonts w:ascii="Calibri" w:hAnsi="Calibri"/>
          <w:b/>
          <w:sz w:val="22"/>
          <w:szCs w:val="22"/>
        </w:rPr>
        <w:t xml:space="preserve">&amp; </w:t>
      </w:r>
      <w:r w:rsidR="009E2348" w:rsidRPr="009E2348">
        <w:rPr>
          <w:rFonts w:ascii="Calibri" w:hAnsi="Calibri"/>
          <w:b/>
          <w:sz w:val="22"/>
          <w:szCs w:val="22"/>
        </w:rPr>
        <w:t>P</w:t>
      </w:r>
      <w:r w:rsidR="00126371" w:rsidRPr="009E2348">
        <w:rPr>
          <w:rFonts w:ascii="Calibri" w:hAnsi="Calibri"/>
          <w:b/>
          <w:sz w:val="22"/>
          <w:szCs w:val="22"/>
        </w:rPr>
        <w:t xml:space="preserve">sychological </w:t>
      </w:r>
      <w:r w:rsidR="000E162B" w:rsidRPr="009E2348">
        <w:rPr>
          <w:rFonts w:ascii="Calibri" w:hAnsi="Calibri"/>
          <w:b/>
          <w:sz w:val="22"/>
          <w:szCs w:val="22"/>
        </w:rPr>
        <w:t>eff</w:t>
      </w:r>
      <w:r w:rsidR="009E2348" w:rsidRPr="009E2348">
        <w:rPr>
          <w:rFonts w:ascii="Calibri" w:hAnsi="Calibri"/>
          <w:b/>
          <w:sz w:val="22"/>
          <w:szCs w:val="22"/>
        </w:rPr>
        <w:t>ects of custodial sentencing</w:t>
      </w:r>
      <w:r w:rsidR="008B4C05">
        <w:rPr>
          <w:rFonts w:ascii="Calibri" w:hAnsi="Calibri"/>
          <w:b/>
          <w:sz w:val="22"/>
          <w:szCs w:val="22"/>
        </w:rPr>
        <w:t>.</w:t>
      </w:r>
      <w:proofErr w:type="gramEnd"/>
    </w:p>
    <w:p w:rsidR="00E15F23" w:rsidRDefault="00E15F23">
      <w:pPr>
        <w:pStyle w:val="Standard"/>
        <w:rPr>
          <w:rFonts w:ascii="Calibri" w:hAnsi="Calibri"/>
          <w:b/>
          <w:sz w:val="22"/>
          <w:szCs w:val="22"/>
        </w:rPr>
      </w:pPr>
    </w:p>
    <w:p w:rsidR="00E15F23" w:rsidRDefault="00E15F23">
      <w:pPr>
        <w:pStyle w:val="Standard"/>
        <w:rPr>
          <w:rFonts w:ascii="Calibri" w:hAnsi="Calibri"/>
          <w:sz w:val="22"/>
          <w:szCs w:val="22"/>
        </w:rPr>
      </w:pPr>
      <w:r w:rsidRPr="009F5899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Do an online search to find out what recidivism is and write down the definition below:</w:t>
      </w:r>
    </w:p>
    <w:p w:rsidR="008B4C05" w:rsidRDefault="008B4C05">
      <w:pPr>
        <w:pStyle w:val="Standard"/>
        <w:rPr>
          <w:rFonts w:ascii="Calibri" w:hAnsi="Calibri"/>
          <w:sz w:val="22"/>
          <w:szCs w:val="22"/>
        </w:rPr>
      </w:pPr>
    </w:p>
    <w:p w:rsidR="00E15F23" w:rsidRDefault="00E15F23">
      <w:pPr>
        <w:pStyle w:val="Standard"/>
        <w:rPr>
          <w:rFonts w:ascii="Calibri" w:hAnsi="Calibri"/>
          <w:sz w:val="22"/>
          <w:szCs w:val="22"/>
        </w:rPr>
      </w:pPr>
    </w:p>
    <w:p w:rsidR="009335D0" w:rsidRDefault="009335D0">
      <w:pPr>
        <w:pStyle w:val="Standard"/>
        <w:rPr>
          <w:rFonts w:ascii="Calibri" w:hAnsi="Calibri"/>
          <w:sz w:val="22"/>
          <w:szCs w:val="22"/>
        </w:rPr>
      </w:pPr>
    </w:p>
    <w:p w:rsidR="001179C6" w:rsidRDefault="00E15F23" w:rsidP="001179C6">
      <w:pPr>
        <w:pStyle w:val="Standard"/>
        <w:rPr>
          <w:rFonts w:ascii="Calibri" w:hAnsi="Calibri"/>
          <w:sz w:val="22"/>
          <w:szCs w:val="22"/>
        </w:rPr>
      </w:pPr>
      <w:r w:rsidRPr="009F5899">
        <w:rPr>
          <w:rFonts w:ascii="Calibri" w:hAnsi="Calibri"/>
          <w:b/>
          <w:sz w:val="22"/>
          <w:szCs w:val="22"/>
        </w:rPr>
        <w:t>b)</w:t>
      </w:r>
      <w:r w:rsidR="0009159D">
        <w:rPr>
          <w:rFonts w:ascii="Calibri" w:hAnsi="Calibri"/>
          <w:sz w:val="22"/>
          <w:szCs w:val="22"/>
        </w:rPr>
        <w:t xml:space="preserve"> </w:t>
      </w:r>
      <w:r w:rsidR="001179C6" w:rsidRPr="008B4C05">
        <w:rPr>
          <w:rFonts w:ascii="Calibri" w:hAnsi="Calibri"/>
          <w:sz w:val="22"/>
          <w:szCs w:val="22"/>
          <w:u w:val="single"/>
        </w:rPr>
        <w:t>Statistics on reoffending rates:</w:t>
      </w:r>
      <w:r w:rsidR="001179C6">
        <w:rPr>
          <w:rFonts w:ascii="Calibri" w:hAnsi="Calibri"/>
          <w:sz w:val="22"/>
          <w:szCs w:val="22"/>
        </w:rPr>
        <w:t xml:space="preserve"> There are statistics in the pack for January to December 2014 however you are going to look at the most recent report and identify the current statistics on reoffending.</w:t>
      </w:r>
    </w:p>
    <w:p w:rsidR="001179C6" w:rsidRDefault="001179C6" w:rsidP="001179C6">
      <w:pPr>
        <w:pStyle w:val="Standard"/>
        <w:rPr>
          <w:rFonts w:ascii="Calibri" w:hAnsi="Calibri"/>
          <w:sz w:val="22"/>
          <w:szCs w:val="22"/>
        </w:rPr>
      </w:pPr>
    </w:p>
    <w:p w:rsidR="00D127D4" w:rsidRDefault="00D127D4" w:rsidP="00D127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Follow the link below and read </w:t>
      </w:r>
      <w:proofErr w:type="spellStart"/>
      <w:r>
        <w:rPr>
          <w:rFonts w:ascii="Calibri" w:hAnsi="Calibri"/>
          <w:sz w:val="22"/>
          <w:szCs w:val="22"/>
        </w:rPr>
        <w:t>pg’s</w:t>
      </w:r>
      <w:proofErr w:type="spellEnd"/>
      <w:r>
        <w:rPr>
          <w:rFonts w:ascii="Calibri" w:hAnsi="Calibri"/>
          <w:sz w:val="22"/>
          <w:szCs w:val="22"/>
        </w:rPr>
        <w:t xml:space="preserve"> 6 &amp; 7 of the government report on reoffending rates for April 2014 – March 2015.  Once you have done this, answer the questions that follow.</w:t>
      </w:r>
    </w:p>
    <w:p w:rsidR="00D127D4" w:rsidRDefault="00D127D4" w:rsidP="00D127D4">
      <w:pPr>
        <w:pStyle w:val="Standard"/>
        <w:rPr>
          <w:rFonts w:ascii="Calibri" w:hAnsi="Calibri"/>
          <w:sz w:val="22"/>
          <w:szCs w:val="22"/>
        </w:rPr>
      </w:pPr>
    </w:p>
    <w:p w:rsidR="00D127D4" w:rsidRDefault="00D127D4" w:rsidP="00D127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* You may find other parts of the report interesting so feel free to read the rest!</w:t>
      </w:r>
    </w:p>
    <w:p w:rsidR="001179C6" w:rsidRDefault="009948F8" w:rsidP="0009159D">
      <w:pPr>
        <w:pStyle w:val="Standard"/>
        <w:rPr>
          <w:rFonts w:ascii="Calibri" w:hAnsi="Calibri"/>
          <w:sz w:val="22"/>
          <w:szCs w:val="22"/>
        </w:rPr>
      </w:pPr>
      <w:hyperlink r:id="rId8" w:history="1">
        <w:r w:rsidR="001179C6" w:rsidRPr="00F8476C">
          <w:rPr>
            <w:rStyle w:val="Hyperlink"/>
            <w:rFonts w:ascii="Calibri" w:hAnsi="Calibri"/>
            <w:sz w:val="22"/>
            <w:szCs w:val="22"/>
          </w:rPr>
          <w:t>https://www.gov.uk/government/uploads/system/uploads/attachment_data/file/585908/proven-reoffending-quarterly-bulletin.pdf</w:t>
        </w:r>
      </w:hyperlink>
      <w:r w:rsidR="00D127D4">
        <w:rPr>
          <w:rFonts w:ascii="Calibri" w:hAnsi="Calibri"/>
          <w:sz w:val="22"/>
          <w:szCs w:val="22"/>
        </w:rPr>
        <w:t xml:space="preserve"> </w:t>
      </w:r>
    </w:p>
    <w:p w:rsidR="00D127D4" w:rsidRDefault="00D127D4" w:rsidP="0009159D">
      <w:pPr>
        <w:pStyle w:val="Standard"/>
        <w:rPr>
          <w:rFonts w:ascii="Calibri" w:hAnsi="Calibri"/>
          <w:sz w:val="22"/>
          <w:szCs w:val="22"/>
        </w:rPr>
      </w:pPr>
    </w:p>
    <w:p w:rsidR="00D127D4" w:rsidRDefault="00D127D4" w:rsidP="0009159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Questions:</w:t>
      </w:r>
    </w:p>
    <w:p w:rsidR="00D127D4" w:rsidRPr="00D127D4" w:rsidRDefault="00D127D4" w:rsidP="0009159D">
      <w:pPr>
        <w:pStyle w:val="Standard"/>
        <w:rPr>
          <w:rFonts w:ascii="Calibri" w:hAnsi="Calibri"/>
          <w:sz w:val="22"/>
          <w:szCs w:val="22"/>
        </w:rPr>
      </w:pPr>
    </w:p>
    <w:p w:rsidR="00E15F23" w:rsidRDefault="001179C6" w:rsidP="00BC158B">
      <w:pPr>
        <w:pStyle w:val="Standard"/>
        <w:numPr>
          <w:ilvl w:val="0"/>
          <w:numId w:val="7"/>
        </w:numPr>
        <w:ind w:left="720"/>
        <w:rPr>
          <w:rFonts w:asciiTheme="minorHAnsi" w:hAnsiTheme="minorHAnsi"/>
          <w:sz w:val="22"/>
          <w:szCs w:val="20"/>
        </w:rPr>
      </w:pPr>
      <w:r w:rsidRPr="001179C6">
        <w:rPr>
          <w:rFonts w:asciiTheme="minorHAnsi" w:hAnsiTheme="minorHAnsi"/>
          <w:sz w:val="22"/>
          <w:szCs w:val="20"/>
        </w:rPr>
        <w:t xml:space="preserve">What </w:t>
      </w:r>
      <w:r w:rsidR="008B4C05">
        <w:rPr>
          <w:rFonts w:asciiTheme="minorHAnsi" w:hAnsiTheme="minorHAnsi"/>
          <w:sz w:val="22"/>
          <w:szCs w:val="20"/>
        </w:rPr>
        <w:t>were</w:t>
      </w:r>
      <w:r w:rsidRPr="001179C6">
        <w:rPr>
          <w:rFonts w:asciiTheme="minorHAnsi" w:hAnsiTheme="minorHAnsi"/>
          <w:sz w:val="22"/>
          <w:szCs w:val="20"/>
        </w:rPr>
        <w:t xml:space="preserve"> the proven reoffending rate</w:t>
      </w:r>
      <w:r w:rsidR="008B4C05">
        <w:rPr>
          <w:rFonts w:asciiTheme="minorHAnsi" w:hAnsiTheme="minorHAnsi"/>
          <w:sz w:val="22"/>
          <w:szCs w:val="20"/>
        </w:rPr>
        <w:t>s</w:t>
      </w:r>
      <w:r w:rsidRPr="001179C6">
        <w:rPr>
          <w:rFonts w:asciiTheme="minorHAnsi" w:hAnsiTheme="minorHAnsi"/>
          <w:sz w:val="22"/>
          <w:szCs w:val="20"/>
        </w:rPr>
        <w:t xml:space="preserve"> for adult offenders released from custody between April 2014 and March 2015?</w:t>
      </w:r>
      <w:r w:rsidR="008B4C05">
        <w:rPr>
          <w:rFonts w:asciiTheme="minorHAnsi" w:hAnsiTheme="minorHAnsi"/>
          <w:sz w:val="22"/>
          <w:szCs w:val="20"/>
        </w:rPr>
        <w:t xml:space="preserve"> (look at all the percentages and identify 2 or 3 that you think are important in showing recidivism)</w:t>
      </w:r>
    </w:p>
    <w:p w:rsidR="008B4C05" w:rsidRDefault="008B4C05" w:rsidP="00BC158B">
      <w:pPr>
        <w:pStyle w:val="Standard"/>
        <w:ind w:left="1080"/>
        <w:rPr>
          <w:rFonts w:asciiTheme="minorHAnsi" w:hAnsiTheme="minorHAnsi"/>
          <w:sz w:val="22"/>
          <w:szCs w:val="20"/>
        </w:rPr>
      </w:pPr>
    </w:p>
    <w:p w:rsidR="009335D0" w:rsidRDefault="009335D0" w:rsidP="00BC158B">
      <w:pPr>
        <w:pStyle w:val="Standard"/>
        <w:ind w:left="1080"/>
        <w:rPr>
          <w:rFonts w:asciiTheme="minorHAnsi" w:hAnsiTheme="minorHAnsi"/>
          <w:sz w:val="22"/>
          <w:szCs w:val="20"/>
        </w:rPr>
      </w:pPr>
    </w:p>
    <w:p w:rsidR="001179C6" w:rsidRPr="001179C6" w:rsidRDefault="008B4C05" w:rsidP="00BC158B">
      <w:pPr>
        <w:pStyle w:val="Standard"/>
        <w:numPr>
          <w:ilvl w:val="0"/>
          <w:numId w:val="7"/>
        </w:numPr>
        <w:ind w:left="72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What were</w:t>
      </w:r>
      <w:r w:rsidRPr="001179C6">
        <w:rPr>
          <w:rFonts w:asciiTheme="minorHAnsi" w:hAnsiTheme="minorHAnsi"/>
          <w:sz w:val="22"/>
          <w:szCs w:val="20"/>
        </w:rPr>
        <w:t xml:space="preserve"> the proven reoffending rate</w:t>
      </w:r>
      <w:r>
        <w:rPr>
          <w:rFonts w:asciiTheme="minorHAnsi" w:hAnsiTheme="minorHAnsi"/>
          <w:sz w:val="22"/>
          <w:szCs w:val="20"/>
        </w:rPr>
        <w:t>s</w:t>
      </w:r>
      <w:r w:rsidRPr="001179C6">
        <w:rPr>
          <w:rFonts w:asciiTheme="minorHAnsi" w:hAnsiTheme="minorHAnsi"/>
          <w:sz w:val="22"/>
          <w:szCs w:val="20"/>
        </w:rPr>
        <w:t xml:space="preserve"> for </w:t>
      </w:r>
      <w:r>
        <w:rPr>
          <w:rFonts w:asciiTheme="minorHAnsi" w:hAnsiTheme="minorHAnsi"/>
          <w:sz w:val="22"/>
          <w:szCs w:val="20"/>
        </w:rPr>
        <w:t>juvenile</w:t>
      </w:r>
      <w:r w:rsidRPr="001179C6">
        <w:rPr>
          <w:rFonts w:asciiTheme="minorHAnsi" w:hAnsiTheme="minorHAnsi"/>
          <w:sz w:val="22"/>
          <w:szCs w:val="20"/>
        </w:rPr>
        <w:t xml:space="preserve"> offenders released from custody between April 2014 and March 2015?</w:t>
      </w:r>
      <w:r w:rsidR="006A485F">
        <w:rPr>
          <w:rFonts w:asciiTheme="minorHAnsi" w:hAnsiTheme="minorHAnsi"/>
          <w:sz w:val="22"/>
          <w:szCs w:val="20"/>
        </w:rPr>
        <w:t xml:space="preserve"> (look at all the percentages and identify 2 or 3 that you think are important in showing recidivism)</w:t>
      </w:r>
    </w:p>
    <w:p w:rsidR="001179C6" w:rsidRDefault="001179C6" w:rsidP="00BC158B">
      <w:pPr>
        <w:pStyle w:val="Standard"/>
        <w:ind w:left="360"/>
        <w:rPr>
          <w:rFonts w:asciiTheme="minorHAnsi" w:hAnsiTheme="minorHAnsi"/>
          <w:sz w:val="20"/>
          <w:szCs w:val="20"/>
        </w:rPr>
      </w:pPr>
    </w:p>
    <w:p w:rsidR="001179C6" w:rsidRDefault="001179C6" w:rsidP="00BC158B">
      <w:pPr>
        <w:pStyle w:val="Standard"/>
        <w:ind w:left="360"/>
        <w:rPr>
          <w:rFonts w:asciiTheme="minorHAnsi" w:hAnsiTheme="minorHAnsi"/>
          <w:sz w:val="20"/>
          <w:szCs w:val="20"/>
        </w:rPr>
      </w:pPr>
    </w:p>
    <w:p w:rsidR="00C55BA1" w:rsidRDefault="00A02F15" w:rsidP="00C55BA1">
      <w:pPr>
        <w:pStyle w:val="Standard"/>
        <w:rPr>
          <w:rFonts w:ascii="Calibri" w:hAnsi="Calibri"/>
          <w:sz w:val="22"/>
          <w:szCs w:val="22"/>
        </w:rPr>
      </w:pPr>
      <w:r w:rsidRPr="009F5899">
        <w:rPr>
          <w:rFonts w:ascii="Calibri" w:hAnsi="Calibri"/>
          <w:b/>
          <w:sz w:val="22"/>
          <w:szCs w:val="22"/>
        </w:rPr>
        <w:t>c</w:t>
      </w:r>
      <w:r w:rsidRPr="00BC158B">
        <w:rPr>
          <w:rFonts w:ascii="Calibri" w:hAnsi="Calibri"/>
          <w:b/>
          <w:sz w:val="22"/>
          <w:szCs w:val="22"/>
        </w:rPr>
        <w:t>)</w:t>
      </w:r>
      <w:r w:rsidRPr="00BC158B">
        <w:rPr>
          <w:rFonts w:ascii="Calibri" w:hAnsi="Calibri"/>
          <w:sz w:val="22"/>
          <w:szCs w:val="22"/>
        </w:rPr>
        <w:t xml:space="preserve"> Read </w:t>
      </w:r>
      <w:r w:rsidR="001B7E86" w:rsidRPr="00BC158B">
        <w:rPr>
          <w:rFonts w:ascii="Calibri" w:hAnsi="Calibri"/>
          <w:sz w:val="22"/>
          <w:szCs w:val="22"/>
        </w:rPr>
        <w:t>up on some of the psychological e</w:t>
      </w:r>
      <w:r w:rsidR="009335D0" w:rsidRPr="00BC158B">
        <w:rPr>
          <w:rFonts w:ascii="Calibri" w:hAnsi="Calibri"/>
          <w:sz w:val="22"/>
          <w:szCs w:val="22"/>
        </w:rPr>
        <w:t xml:space="preserve">ffects of custodial sentencing - </w:t>
      </w:r>
      <w:r w:rsidR="001B7E86" w:rsidRPr="00BC158B">
        <w:rPr>
          <w:rFonts w:ascii="Calibri" w:hAnsi="Calibri"/>
          <w:sz w:val="22"/>
          <w:szCs w:val="22"/>
        </w:rPr>
        <w:t>p31 in the pack</w:t>
      </w:r>
      <w:r w:rsidR="009335D0" w:rsidRPr="00BC158B">
        <w:rPr>
          <w:rFonts w:ascii="Calibri" w:hAnsi="Calibri"/>
          <w:sz w:val="22"/>
          <w:szCs w:val="22"/>
        </w:rPr>
        <w:t xml:space="preserve">. </w:t>
      </w:r>
      <w:r w:rsidR="001B7E86" w:rsidRPr="00BC158B">
        <w:rPr>
          <w:rFonts w:ascii="Calibri" w:hAnsi="Calibri"/>
          <w:sz w:val="22"/>
          <w:szCs w:val="22"/>
        </w:rPr>
        <w:t xml:space="preserve">Now, answer the following </w:t>
      </w:r>
      <w:r w:rsidR="001B7E86" w:rsidRPr="00BC158B">
        <w:rPr>
          <w:rFonts w:ascii="Calibri" w:hAnsi="Calibri"/>
          <w:b/>
          <w:sz w:val="22"/>
          <w:szCs w:val="22"/>
        </w:rPr>
        <w:t>in your own words</w:t>
      </w:r>
      <w:r w:rsidR="00F77CD8" w:rsidRPr="00BC158B">
        <w:rPr>
          <w:rFonts w:ascii="Calibri" w:hAnsi="Calibri"/>
          <w:b/>
          <w:sz w:val="22"/>
          <w:szCs w:val="22"/>
        </w:rPr>
        <w:t>.</w:t>
      </w:r>
    </w:p>
    <w:p w:rsidR="00F77CD8" w:rsidRDefault="00F77CD8" w:rsidP="00C55BA1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1B7E86" w:rsidRDefault="001B7E86" w:rsidP="00F77CD8">
      <w:pPr>
        <w:pStyle w:val="Standard"/>
        <w:rPr>
          <w:rFonts w:ascii="Calibri" w:hAnsi="Calibri"/>
          <w:sz w:val="22"/>
          <w:szCs w:val="22"/>
        </w:rPr>
      </w:pPr>
      <w:r w:rsidRPr="00C55BA1">
        <w:rPr>
          <w:rFonts w:ascii="Calibri" w:hAnsi="Calibri"/>
          <w:i/>
          <w:sz w:val="22"/>
          <w:szCs w:val="22"/>
        </w:rPr>
        <w:t>Briefly outline the psychological effects of custodial sen</w:t>
      </w:r>
      <w:r w:rsidR="009335D0" w:rsidRPr="00C55BA1">
        <w:rPr>
          <w:rFonts w:ascii="Calibri" w:hAnsi="Calibri"/>
          <w:i/>
          <w:sz w:val="22"/>
          <w:szCs w:val="22"/>
        </w:rPr>
        <w:t xml:space="preserve">tencing </w:t>
      </w:r>
      <w:r w:rsidR="00C55BA1" w:rsidRPr="00C55BA1">
        <w:rPr>
          <w:rFonts w:ascii="Calibri" w:hAnsi="Calibri"/>
          <w:i/>
          <w:sz w:val="22"/>
          <w:szCs w:val="22"/>
        </w:rPr>
        <w:t>by answering the following questions</w:t>
      </w:r>
      <w:r w:rsidR="00C55BA1">
        <w:rPr>
          <w:rFonts w:ascii="Calibri" w:hAnsi="Calibri"/>
          <w:sz w:val="22"/>
          <w:szCs w:val="22"/>
        </w:rPr>
        <w:t>:</w:t>
      </w:r>
    </w:p>
    <w:p w:rsidR="001B7E86" w:rsidRDefault="001B7E86" w:rsidP="001B7E86">
      <w:pPr>
        <w:pStyle w:val="Standard"/>
        <w:rPr>
          <w:rFonts w:asciiTheme="minorHAnsi" w:hAnsiTheme="minorHAnsi"/>
          <w:sz w:val="22"/>
          <w:szCs w:val="22"/>
        </w:rPr>
      </w:pPr>
    </w:p>
    <w:p w:rsidR="00C55BA1" w:rsidRDefault="00C55BA1" w:rsidP="00BC158B">
      <w:pPr>
        <w:pStyle w:val="Standard"/>
        <w:numPr>
          <w:ilvl w:val="0"/>
          <w:numId w:val="10"/>
        </w:numPr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What is institutionalism a</w:t>
      </w:r>
      <w:r w:rsidR="009335D0" w:rsidRPr="009335D0">
        <w:rPr>
          <w:rFonts w:asciiTheme="minorHAnsi" w:hAnsiTheme="minorHAnsi"/>
          <w:color w:val="000000"/>
          <w:sz w:val="22"/>
          <w:szCs w:val="22"/>
        </w:rPr>
        <w:t>nd why might it occur in prison?</w:t>
      </w:r>
    </w:p>
    <w:p w:rsidR="00C55BA1" w:rsidRDefault="00C55BA1" w:rsidP="00BC158B">
      <w:pPr>
        <w:pStyle w:val="Standard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C55BA1" w:rsidRDefault="00C55BA1" w:rsidP="00BC158B">
      <w:pPr>
        <w:pStyle w:val="Standard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C55BA1" w:rsidRDefault="00C55BA1" w:rsidP="00BC158B">
      <w:pPr>
        <w:pStyle w:val="Standard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C55BA1" w:rsidRPr="00C55BA1" w:rsidRDefault="00C55BA1" w:rsidP="00BC158B">
      <w:pPr>
        <w:pStyle w:val="Standard"/>
        <w:numPr>
          <w:ilvl w:val="0"/>
          <w:numId w:val="10"/>
        </w:numPr>
        <w:ind w:left="720"/>
        <w:rPr>
          <w:rFonts w:asciiTheme="minorHAnsi" w:hAnsiTheme="minorHAnsi"/>
          <w:color w:val="000000"/>
          <w:sz w:val="22"/>
          <w:szCs w:val="22"/>
        </w:rPr>
      </w:pPr>
      <w:r w:rsidRPr="00C55BA1">
        <w:rPr>
          <w:rFonts w:ascii="Calibri" w:hAnsi="Calibri"/>
          <w:sz w:val="22"/>
          <w:szCs w:val="22"/>
        </w:rPr>
        <w:t xml:space="preserve">What is </w:t>
      </w:r>
      <w:proofErr w:type="spellStart"/>
      <w:r w:rsidRPr="00C55BA1">
        <w:rPr>
          <w:rFonts w:ascii="Calibri" w:hAnsi="Calibri"/>
          <w:sz w:val="22"/>
          <w:szCs w:val="22"/>
        </w:rPr>
        <w:t>prisonisation</w:t>
      </w:r>
      <w:proofErr w:type="spellEnd"/>
      <w:r w:rsidRPr="00C55BA1">
        <w:rPr>
          <w:rFonts w:ascii="Calibri" w:hAnsi="Calibri"/>
          <w:sz w:val="22"/>
          <w:szCs w:val="22"/>
        </w:rPr>
        <w:t xml:space="preserve"> and why might </w:t>
      </w:r>
      <w:r w:rsidR="009335D0" w:rsidRPr="00C55BA1">
        <w:rPr>
          <w:rFonts w:asciiTheme="minorHAnsi" w:hAnsiTheme="minorHAnsi"/>
          <w:color w:val="000000"/>
          <w:sz w:val="22"/>
          <w:szCs w:val="22"/>
        </w:rPr>
        <w:t xml:space="preserve">prison </w:t>
      </w:r>
      <w:r w:rsidRPr="00C55BA1">
        <w:rPr>
          <w:rFonts w:asciiTheme="minorHAnsi" w:hAnsiTheme="minorHAnsi"/>
          <w:color w:val="000000"/>
          <w:sz w:val="22"/>
          <w:szCs w:val="22"/>
        </w:rPr>
        <w:t>reinforce criminal attitudes i</w:t>
      </w:r>
      <w:r w:rsidR="009335D0" w:rsidRPr="00C55BA1">
        <w:rPr>
          <w:rFonts w:asciiTheme="minorHAnsi" w:hAnsiTheme="minorHAnsi"/>
          <w:color w:val="000000"/>
          <w:sz w:val="22"/>
          <w:szCs w:val="22"/>
        </w:rPr>
        <w:t>n offenders and actually increase criminality?</w:t>
      </w:r>
    </w:p>
    <w:p w:rsidR="00C55BA1" w:rsidRDefault="00C55BA1" w:rsidP="00BC158B">
      <w:pPr>
        <w:pStyle w:val="Standard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C55BA1" w:rsidRDefault="00C55BA1" w:rsidP="00BC158B">
      <w:pPr>
        <w:pStyle w:val="Standard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C55BA1" w:rsidRDefault="00C55BA1" w:rsidP="00BC158B">
      <w:pPr>
        <w:pStyle w:val="Standard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BC158B" w:rsidRDefault="009335D0" w:rsidP="00BC158B">
      <w:pPr>
        <w:pStyle w:val="Standard"/>
        <w:numPr>
          <w:ilvl w:val="0"/>
          <w:numId w:val="10"/>
        </w:numPr>
        <w:ind w:left="720"/>
        <w:rPr>
          <w:rFonts w:asciiTheme="minorHAnsi" w:hAnsiTheme="minorHAnsi"/>
          <w:color w:val="000000"/>
          <w:sz w:val="22"/>
          <w:szCs w:val="22"/>
        </w:rPr>
      </w:pPr>
      <w:r w:rsidRPr="00C55BA1">
        <w:rPr>
          <w:rFonts w:asciiTheme="minorHAnsi" w:hAnsiTheme="minorHAnsi"/>
          <w:color w:val="000000"/>
          <w:sz w:val="22"/>
          <w:szCs w:val="22"/>
        </w:rPr>
        <w:t>What</w:t>
      </w:r>
      <w:r w:rsidR="00C55BA1" w:rsidRPr="00C55BA1">
        <w:rPr>
          <w:rFonts w:asciiTheme="minorHAnsi" w:hAnsiTheme="minorHAnsi"/>
          <w:color w:val="000000"/>
          <w:sz w:val="22"/>
          <w:szCs w:val="22"/>
        </w:rPr>
        <w:t xml:space="preserve"> psychological problems or mental health issues may arise from being in prison</w:t>
      </w:r>
      <w:r w:rsidRPr="00C55BA1">
        <w:rPr>
          <w:rFonts w:asciiTheme="minorHAnsi" w:hAnsiTheme="minorHAnsi"/>
          <w:color w:val="000000"/>
          <w:sz w:val="22"/>
          <w:szCs w:val="22"/>
        </w:rPr>
        <w:t>?</w:t>
      </w:r>
    </w:p>
    <w:p w:rsidR="00BC158B" w:rsidRDefault="00BC158B" w:rsidP="00BC158B">
      <w:pPr>
        <w:pStyle w:val="Standard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BC158B" w:rsidRDefault="00BC158B" w:rsidP="00BC158B">
      <w:pPr>
        <w:pStyle w:val="Standard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BC158B" w:rsidRDefault="00BC158B" w:rsidP="00BC158B">
      <w:pPr>
        <w:pStyle w:val="Standard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BC158B" w:rsidRDefault="00BC158B" w:rsidP="00BC158B">
      <w:pPr>
        <w:pStyle w:val="Standard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C55BA1" w:rsidRPr="00BC158B" w:rsidRDefault="009335D0" w:rsidP="00BC158B">
      <w:pPr>
        <w:pStyle w:val="Standard"/>
        <w:numPr>
          <w:ilvl w:val="0"/>
          <w:numId w:val="10"/>
        </w:numPr>
        <w:ind w:left="720"/>
        <w:rPr>
          <w:rFonts w:asciiTheme="minorHAnsi" w:hAnsiTheme="minorHAnsi"/>
          <w:color w:val="000000"/>
          <w:sz w:val="22"/>
          <w:szCs w:val="22"/>
        </w:rPr>
      </w:pPr>
      <w:r w:rsidRPr="00BC158B">
        <w:rPr>
          <w:rFonts w:asciiTheme="minorHAnsi" w:hAnsiTheme="minorHAnsi"/>
          <w:color w:val="000000"/>
          <w:sz w:val="22"/>
          <w:szCs w:val="22"/>
        </w:rPr>
        <w:t xml:space="preserve">How could going to prison </w:t>
      </w:r>
      <w:proofErr w:type="spellStart"/>
      <w:r w:rsidR="00C55BA1" w:rsidRPr="00BC158B">
        <w:rPr>
          <w:rFonts w:asciiTheme="minorHAnsi" w:hAnsiTheme="minorHAnsi"/>
          <w:color w:val="000000"/>
          <w:sz w:val="22"/>
          <w:szCs w:val="22"/>
        </w:rPr>
        <w:t>postively</w:t>
      </w:r>
      <w:proofErr w:type="spellEnd"/>
      <w:r w:rsidR="00C55BA1" w:rsidRPr="00BC158B">
        <w:rPr>
          <w:rFonts w:asciiTheme="minorHAnsi" w:hAnsiTheme="minorHAnsi"/>
          <w:color w:val="000000"/>
          <w:sz w:val="22"/>
          <w:szCs w:val="22"/>
        </w:rPr>
        <w:t xml:space="preserve"> affect a person’s life?</w:t>
      </w:r>
    </w:p>
    <w:p w:rsidR="00C55BA1" w:rsidRDefault="00C55BA1" w:rsidP="00C55BA1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C55BA1" w:rsidRDefault="00C55BA1" w:rsidP="00C55BA1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BC158B" w:rsidRDefault="00BC158B" w:rsidP="00C55BA1">
      <w:pPr>
        <w:pStyle w:val="Standard"/>
        <w:rPr>
          <w:rFonts w:asciiTheme="minorHAnsi" w:hAnsiTheme="minorHAnsi"/>
          <w:b/>
          <w:color w:val="000000"/>
          <w:sz w:val="22"/>
          <w:szCs w:val="22"/>
        </w:rPr>
      </w:pPr>
    </w:p>
    <w:p w:rsidR="00C55BA1" w:rsidRPr="00C55BA1" w:rsidRDefault="00C55BA1" w:rsidP="00C55BA1">
      <w:pPr>
        <w:pStyle w:val="Standard"/>
        <w:rPr>
          <w:rFonts w:asciiTheme="minorHAnsi" w:hAnsiTheme="minorHAnsi"/>
          <w:b/>
          <w:color w:val="000000"/>
          <w:sz w:val="22"/>
          <w:szCs w:val="22"/>
        </w:rPr>
      </w:pPr>
      <w:r w:rsidRPr="00C55BA1">
        <w:rPr>
          <w:rFonts w:asciiTheme="minorHAnsi" w:hAnsiTheme="minorHAnsi"/>
          <w:b/>
          <w:color w:val="000000"/>
          <w:sz w:val="22"/>
          <w:szCs w:val="22"/>
        </w:rPr>
        <w:t>Tasks continue on next page</w:t>
      </w:r>
    </w:p>
    <w:p w:rsidR="009E2348" w:rsidRPr="009E2348" w:rsidRDefault="009E2348">
      <w:pPr>
        <w:pStyle w:val="Standard"/>
        <w:rPr>
          <w:rFonts w:ascii="Calibri" w:hAnsi="Calibri"/>
          <w:b/>
          <w:sz w:val="22"/>
          <w:szCs w:val="22"/>
        </w:rPr>
      </w:pPr>
    </w:p>
    <w:p w:rsidR="009E2348" w:rsidRPr="009E2348" w:rsidRDefault="00601C34" w:rsidP="009E2348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Task 2</w:t>
      </w:r>
      <w:r w:rsidR="009E2348" w:rsidRPr="009E2348">
        <w:rPr>
          <w:rFonts w:ascii="Calibri" w:hAnsi="Calibri"/>
          <w:b/>
          <w:sz w:val="22"/>
          <w:szCs w:val="22"/>
        </w:rPr>
        <w:t xml:space="preserve">: </w:t>
      </w:r>
      <w:proofErr w:type="spellStart"/>
      <w:r w:rsidR="009E2348" w:rsidRPr="009E2348">
        <w:rPr>
          <w:rFonts w:ascii="Calibri" w:hAnsi="Calibri"/>
          <w:b/>
          <w:sz w:val="22"/>
          <w:szCs w:val="22"/>
        </w:rPr>
        <w:t>Behaviour</w:t>
      </w:r>
      <w:proofErr w:type="spellEnd"/>
      <w:r w:rsidR="009E2348" w:rsidRPr="009E2348">
        <w:rPr>
          <w:rFonts w:ascii="Calibri" w:hAnsi="Calibri"/>
          <w:b/>
          <w:sz w:val="22"/>
          <w:szCs w:val="22"/>
        </w:rPr>
        <w:t xml:space="preserve"> modification</w:t>
      </w:r>
      <w:r w:rsidR="00055BCD">
        <w:rPr>
          <w:rFonts w:ascii="Calibri" w:hAnsi="Calibri"/>
          <w:b/>
          <w:sz w:val="22"/>
          <w:szCs w:val="22"/>
        </w:rPr>
        <w:t xml:space="preserve"> (Token economy)</w:t>
      </w:r>
    </w:p>
    <w:p w:rsidR="009E2348" w:rsidRDefault="009E2348" w:rsidP="009E2348">
      <w:pPr>
        <w:pStyle w:val="Standard"/>
        <w:rPr>
          <w:rFonts w:ascii="Calibri" w:hAnsi="Calibri"/>
          <w:b/>
          <w:sz w:val="22"/>
          <w:szCs w:val="22"/>
        </w:rPr>
      </w:pPr>
    </w:p>
    <w:p w:rsidR="000F1176" w:rsidRDefault="00053F89" w:rsidP="009F5899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have already learnt about token economy in the Schizophrenia topic</w:t>
      </w:r>
      <w:r w:rsidR="000F1176">
        <w:rPr>
          <w:rFonts w:ascii="Calibri" w:hAnsi="Calibri"/>
          <w:sz w:val="22"/>
          <w:szCs w:val="22"/>
        </w:rPr>
        <w:t xml:space="preserve">. </w:t>
      </w:r>
    </w:p>
    <w:p w:rsidR="00E6095F" w:rsidRDefault="00C859E0" w:rsidP="00E6095F">
      <w:pPr>
        <w:pStyle w:val="Standard"/>
        <w:tabs>
          <w:tab w:val="left" w:pos="74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So,</w:t>
      </w:r>
      <w:r w:rsidR="00E6095F">
        <w:rPr>
          <w:rFonts w:ascii="Calibri" w:hAnsi="Calibri"/>
          <w:sz w:val="22"/>
          <w:szCs w:val="22"/>
        </w:rPr>
        <w:t xml:space="preserve"> </w:t>
      </w:r>
      <w:r w:rsidR="000F1176">
        <w:rPr>
          <w:rFonts w:ascii="Calibri" w:hAnsi="Calibri"/>
          <w:sz w:val="22"/>
          <w:szCs w:val="22"/>
        </w:rPr>
        <w:t>T</w:t>
      </w:r>
      <w:r w:rsidR="00053F89">
        <w:rPr>
          <w:rFonts w:ascii="Calibri" w:hAnsi="Calibri"/>
          <w:sz w:val="22"/>
          <w:szCs w:val="22"/>
        </w:rPr>
        <w:t xml:space="preserve">ask a) is designed to help you </w:t>
      </w:r>
      <w:r w:rsidR="00053F89" w:rsidRPr="000B4C3E">
        <w:rPr>
          <w:rFonts w:ascii="Calibri" w:hAnsi="Calibri"/>
          <w:b/>
          <w:i/>
          <w:sz w:val="22"/>
          <w:szCs w:val="22"/>
        </w:rPr>
        <w:t>recap and consolidate</w:t>
      </w:r>
      <w:r w:rsidR="00053F89">
        <w:rPr>
          <w:rFonts w:ascii="Calibri" w:hAnsi="Calibri"/>
          <w:sz w:val="22"/>
          <w:szCs w:val="22"/>
        </w:rPr>
        <w:t xml:space="preserve"> your knowledge and understanding. </w:t>
      </w:r>
    </w:p>
    <w:p w:rsidR="00053F89" w:rsidRDefault="000B4C3E" w:rsidP="00E6095F">
      <w:pPr>
        <w:pStyle w:val="Standard"/>
        <w:tabs>
          <w:tab w:val="left" w:pos="74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Task b)</w:t>
      </w:r>
      <w:r w:rsidR="00053F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gets </w:t>
      </w:r>
      <w:r w:rsidR="00053F89">
        <w:rPr>
          <w:rFonts w:ascii="Calibri" w:hAnsi="Calibri"/>
          <w:sz w:val="22"/>
          <w:szCs w:val="22"/>
        </w:rPr>
        <w:t xml:space="preserve">you to </w:t>
      </w:r>
      <w:r w:rsidR="00053F89" w:rsidRPr="000B4C3E">
        <w:rPr>
          <w:rFonts w:ascii="Calibri" w:hAnsi="Calibri"/>
          <w:b/>
          <w:i/>
          <w:sz w:val="22"/>
          <w:szCs w:val="22"/>
        </w:rPr>
        <w:t>apply</w:t>
      </w:r>
      <w:r w:rsidR="00053F89">
        <w:rPr>
          <w:rFonts w:ascii="Calibri" w:hAnsi="Calibri"/>
          <w:sz w:val="22"/>
          <w:szCs w:val="22"/>
        </w:rPr>
        <w:t xml:space="preserve"> your knowledge to the context of using </w:t>
      </w:r>
      <w:proofErr w:type="spellStart"/>
      <w:r w:rsidR="00053F89">
        <w:rPr>
          <w:rFonts w:ascii="Calibri" w:hAnsi="Calibri"/>
          <w:sz w:val="22"/>
          <w:szCs w:val="22"/>
        </w:rPr>
        <w:t>behaviour</w:t>
      </w:r>
      <w:proofErr w:type="spellEnd"/>
      <w:r w:rsidR="00053F89">
        <w:rPr>
          <w:rFonts w:ascii="Calibri" w:hAnsi="Calibri"/>
          <w:sz w:val="22"/>
          <w:szCs w:val="22"/>
        </w:rPr>
        <w:t xml:space="preserve"> medication in </w:t>
      </w:r>
      <w:r w:rsidR="00053F89" w:rsidRPr="009948F8">
        <w:rPr>
          <w:rFonts w:ascii="Calibri" w:hAnsi="Calibri"/>
          <w:sz w:val="22"/>
          <w:szCs w:val="22"/>
          <w:u w:val="single"/>
        </w:rPr>
        <w:t>custody</w:t>
      </w:r>
      <w:r w:rsidR="00053F89">
        <w:rPr>
          <w:rFonts w:ascii="Calibri" w:hAnsi="Calibri"/>
          <w:sz w:val="22"/>
          <w:szCs w:val="22"/>
        </w:rPr>
        <w:t>.</w:t>
      </w:r>
    </w:p>
    <w:p w:rsidR="00A66213" w:rsidRDefault="00A66213" w:rsidP="00E6095F">
      <w:pPr>
        <w:pStyle w:val="Standard"/>
        <w:tabs>
          <w:tab w:val="left" w:pos="74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Task c) relates to how </w:t>
      </w:r>
      <w:proofErr w:type="spellStart"/>
      <w:r>
        <w:rPr>
          <w:rFonts w:ascii="Calibri" w:hAnsi="Calibri"/>
          <w:sz w:val="22"/>
          <w:szCs w:val="22"/>
        </w:rPr>
        <w:t>behaviour</w:t>
      </w:r>
      <w:proofErr w:type="spellEnd"/>
      <w:r>
        <w:rPr>
          <w:rFonts w:ascii="Calibri" w:hAnsi="Calibri"/>
          <w:sz w:val="22"/>
          <w:szCs w:val="22"/>
        </w:rPr>
        <w:t xml:space="preserve"> modification in custody is developed and maintained.</w:t>
      </w:r>
    </w:p>
    <w:p w:rsidR="00053F89" w:rsidRDefault="00053F89" w:rsidP="009F5899">
      <w:pPr>
        <w:pStyle w:val="Standard"/>
        <w:rPr>
          <w:rFonts w:ascii="Calibri" w:hAnsi="Calibri"/>
          <w:sz w:val="22"/>
          <w:szCs w:val="22"/>
        </w:rPr>
      </w:pPr>
    </w:p>
    <w:p w:rsidR="00053F89" w:rsidRPr="002E6B78" w:rsidRDefault="00053F89" w:rsidP="00BC158B">
      <w:pPr>
        <w:pStyle w:val="Standard"/>
        <w:rPr>
          <w:rFonts w:ascii="Calibri" w:hAnsi="Calibri"/>
          <w:sz w:val="22"/>
          <w:szCs w:val="22"/>
        </w:rPr>
      </w:pPr>
      <w:r w:rsidRPr="009F5899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</w:t>
      </w:r>
      <w:r w:rsidRPr="002E6B78">
        <w:rPr>
          <w:rFonts w:ascii="Calibri" w:hAnsi="Calibri"/>
          <w:sz w:val="22"/>
          <w:szCs w:val="22"/>
        </w:rPr>
        <w:t>Answer the following questions to recap key aspects of token economy:</w:t>
      </w:r>
    </w:p>
    <w:p w:rsidR="00053F89" w:rsidRDefault="00053F89" w:rsidP="009E2348">
      <w:pPr>
        <w:pStyle w:val="Standard"/>
        <w:rPr>
          <w:rFonts w:ascii="Calibri" w:hAnsi="Calibri"/>
          <w:sz w:val="22"/>
          <w:szCs w:val="22"/>
        </w:rPr>
      </w:pPr>
    </w:p>
    <w:p w:rsidR="00055BCD" w:rsidRPr="002E6B78" w:rsidRDefault="00055BCD" w:rsidP="006443A8">
      <w:pPr>
        <w:pStyle w:val="Standard"/>
        <w:numPr>
          <w:ilvl w:val="0"/>
          <w:numId w:val="12"/>
        </w:numPr>
        <w:ind w:left="720"/>
        <w:rPr>
          <w:rFonts w:ascii="Calibri" w:hAnsi="Calibri"/>
          <w:i/>
          <w:sz w:val="22"/>
          <w:szCs w:val="22"/>
        </w:rPr>
      </w:pPr>
      <w:proofErr w:type="spellStart"/>
      <w:r w:rsidRPr="002E6B78">
        <w:rPr>
          <w:rFonts w:ascii="Calibri" w:hAnsi="Calibri"/>
          <w:i/>
          <w:sz w:val="22"/>
          <w:szCs w:val="22"/>
        </w:rPr>
        <w:t>Behaviour</w:t>
      </w:r>
      <w:proofErr w:type="spellEnd"/>
      <w:r w:rsidRPr="002E6B78">
        <w:rPr>
          <w:rFonts w:ascii="Calibri" w:hAnsi="Calibri"/>
          <w:i/>
          <w:sz w:val="22"/>
          <w:szCs w:val="22"/>
        </w:rPr>
        <w:t xml:space="preserve"> modification links to w</w:t>
      </w:r>
      <w:r w:rsidR="00792DEA" w:rsidRPr="002E6B78">
        <w:rPr>
          <w:rFonts w:ascii="Calibri" w:hAnsi="Calibri"/>
          <w:i/>
          <w:sz w:val="22"/>
          <w:szCs w:val="22"/>
        </w:rPr>
        <w:t>hich approach in Psychology?</w:t>
      </w:r>
      <w:r w:rsidR="000B4C3E" w:rsidRPr="002E6B78">
        <w:rPr>
          <w:rFonts w:ascii="Calibri" w:hAnsi="Calibri"/>
          <w:i/>
          <w:sz w:val="22"/>
          <w:szCs w:val="22"/>
        </w:rPr>
        <w:t xml:space="preserve"> Also, which specific concept from this approach does it link to?</w:t>
      </w:r>
    </w:p>
    <w:p w:rsidR="000B4C3E" w:rsidRPr="002E6B78" w:rsidRDefault="000B4C3E" w:rsidP="006443A8">
      <w:pPr>
        <w:pStyle w:val="Standard"/>
        <w:ind w:left="360"/>
        <w:rPr>
          <w:rFonts w:ascii="Calibri" w:hAnsi="Calibri"/>
          <w:i/>
          <w:sz w:val="22"/>
          <w:szCs w:val="22"/>
        </w:rPr>
      </w:pPr>
    </w:p>
    <w:p w:rsidR="000B4C3E" w:rsidRPr="002E6B78" w:rsidRDefault="000B4C3E" w:rsidP="006443A8">
      <w:pPr>
        <w:pStyle w:val="Standard"/>
        <w:ind w:left="360"/>
        <w:rPr>
          <w:rFonts w:ascii="Calibri" w:hAnsi="Calibri"/>
          <w:i/>
          <w:sz w:val="22"/>
          <w:szCs w:val="22"/>
        </w:rPr>
      </w:pPr>
    </w:p>
    <w:p w:rsidR="00053F89" w:rsidRPr="002E6B78" w:rsidRDefault="00053F89" w:rsidP="006443A8">
      <w:pPr>
        <w:pStyle w:val="Standard"/>
        <w:numPr>
          <w:ilvl w:val="0"/>
          <w:numId w:val="12"/>
        </w:numPr>
        <w:ind w:left="720"/>
        <w:rPr>
          <w:rFonts w:ascii="Calibri" w:hAnsi="Calibri"/>
          <w:i/>
          <w:sz w:val="22"/>
          <w:szCs w:val="22"/>
        </w:rPr>
      </w:pPr>
      <w:r w:rsidRPr="002E6B78">
        <w:rPr>
          <w:rFonts w:ascii="Calibri" w:hAnsi="Calibri"/>
          <w:i/>
          <w:sz w:val="22"/>
          <w:szCs w:val="22"/>
        </w:rPr>
        <w:t xml:space="preserve">What is a primary </w:t>
      </w:r>
      <w:proofErr w:type="spellStart"/>
      <w:r w:rsidRPr="002E6B78">
        <w:rPr>
          <w:rFonts w:ascii="Calibri" w:hAnsi="Calibri"/>
          <w:i/>
          <w:sz w:val="22"/>
          <w:szCs w:val="22"/>
        </w:rPr>
        <w:t>reinforcer</w:t>
      </w:r>
      <w:proofErr w:type="spellEnd"/>
      <w:r w:rsidRPr="002E6B78">
        <w:rPr>
          <w:rFonts w:ascii="Calibri" w:hAnsi="Calibri"/>
          <w:i/>
          <w:sz w:val="22"/>
          <w:szCs w:val="22"/>
        </w:rPr>
        <w:t>?</w:t>
      </w:r>
    </w:p>
    <w:p w:rsidR="000B4C3E" w:rsidRPr="002E6B78" w:rsidRDefault="000B4C3E" w:rsidP="006443A8">
      <w:pPr>
        <w:pStyle w:val="Standard"/>
        <w:ind w:left="360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p w:rsidR="000B4C3E" w:rsidRPr="002E6B78" w:rsidRDefault="000B4C3E" w:rsidP="006443A8">
      <w:pPr>
        <w:pStyle w:val="Standard"/>
        <w:ind w:left="360"/>
        <w:rPr>
          <w:rFonts w:ascii="Calibri" w:hAnsi="Calibri"/>
          <w:i/>
          <w:sz w:val="22"/>
          <w:szCs w:val="22"/>
        </w:rPr>
      </w:pPr>
    </w:p>
    <w:p w:rsidR="00053F89" w:rsidRPr="002E6B78" w:rsidRDefault="00053F89" w:rsidP="006443A8">
      <w:pPr>
        <w:pStyle w:val="Standard"/>
        <w:numPr>
          <w:ilvl w:val="0"/>
          <w:numId w:val="12"/>
        </w:numPr>
        <w:ind w:left="720"/>
        <w:rPr>
          <w:rFonts w:ascii="Calibri" w:hAnsi="Calibri"/>
          <w:i/>
          <w:sz w:val="22"/>
          <w:szCs w:val="22"/>
        </w:rPr>
      </w:pPr>
      <w:r w:rsidRPr="002E6B78">
        <w:rPr>
          <w:rFonts w:ascii="Calibri" w:hAnsi="Calibri"/>
          <w:i/>
          <w:sz w:val="22"/>
          <w:szCs w:val="22"/>
        </w:rPr>
        <w:t xml:space="preserve">What is a secondary </w:t>
      </w:r>
      <w:proofErr w:type="spellStart"/>
      <w:r w:rsidRPr="002E6B78">
        <w:rPr>
          <w:rFonts w:ascii="Calibri" w:hAnsi="Calibri"/>
          <w:i/>
          <w:sz w:val="22"/>
          <w:szCs w:val="22"/>
        </w:rPr>
        <w:t>reinforcer</w:t>
      </w:r>
      <w:proofErr w:type="spellEnd"/>
      <w:r w:rsidRPr="002E6B78">
        <w:rPr>
          <w:rFonts w:ascii="Calibri" w:hAnsi="Calibri"/>
          <w:i/>
          <w:sz w:val="22"/>
          <w:szCs w:val="22"/>
        </w:rPr>
        <w:t>?</w:t>
      </w:r>
    </w:p>
    <w:p w:rsidR="00053F89" w:rsidRDefault="00053F89" w:rsidP="006443A8">
      <w:pPr>
        <w:pStyle w:val="Standard"/>
        <w:ind w:left="360"/>
        <w:rPr>
          <w:rFonts w:ascii="Calibri" w:hAnsi="Calibri"/>
          <w:sz w:val="22"/>
          <w:szCs w:val="22"/>
        </w:rPr>
      </w:pPr>
    </w:p>
    <w:p w:rsidR="000B4C3E" w:rsidRDefault="000B4C3E" w:rsidP="009E2348">
      <w:pPr>
        <w:pStyle w:val="Standard"/>
        <w:rPr>
          <w:rFonts w:ascii="Calibri" w:hAnsi="Calibri"/>
          <w:sz w:val="22"/>
          <w:szCs w:val="22"/>
        </w:rPr>
      </w:pPr>
    </w:p>
    <w:p w:rsidR="002E6B78" w:rsidRDefault="002E6B78" w:rsidP="009E2348">
      <w:pPr>
        <w:pStyle w:val="Standard"/>
        <w:rPr>
          <w:rFonts w:ascii="Calibri" w:hAnsi="Calibri"/>
          <w:sz w:val="22"/>
          <w:szCs w:val="22"/>
        </w:rPr>
      </w:pPr>
    </w:p>
    <w:p w:rsidR="00053F89" w:rsidRDefault="00053F89" w:rsidP="00BC158B">
      <w:pPr>
        <w:pStyle w:val="Standard"/>
        <w:rPr>
          <w:rFonts w:ascii="Calibri" w:hAnsi="Calibri"/>
          <w:sz w:val="22"/>
          <w:szCs w:val="22"/>
        </w:rPr>
      </w:pPr>
      <w:r w:rsidRPr="009F5899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Using </w:t>
      </w:r>
      <w:proofErr w:type="spellStart"/>
      <w:r>
        <w:rPr>
          <w:rFonts w:ascii="Calibri" w:hAnsi="Calibri"/>
          <w:sz w:val="22"/>
          <w:szCs w:val="22"/>
        </w:rPr>
        <w:t>behaviour</w:t>
      </w:r>
      <w:proofErr w:type="spellEnd"/>
      <w:r>
        <w:rPr>
          <w:rFonts w:ascii="Calibri" w:hAnsi="Calibri"/>
          <w:sz w:val="22"/>
          <w:szCs w:val="22"/>
        </w:rPr>
        <w:t xml:space="preserve"> modification in custody: </w:t>
      </w:r>
    </w:p>
    <w:p w:rsidR="00F832C8" w:rsidRDefault="00F832C8" w:rsidP="00BF0A29">
      <w:pPr>
        <w:pStyle w:val="Standard"/>
        <w:ind w:left="720"/>
        <w:rPr>
          <w:rFonts w:ascii="Calibri" w:hAnsi="Calibri"/>
          <w:sz w:val="22"/>
          <w:szCs w:val="22"/>
        </w:rPr>
      </w:pPr>
    </w:p>
    <w:p w:rsidR="00F832C8" w:rsidRDefault="00F832C8" w:rsidP="00BF0A29">
      <w:pPr>
        <w:pStyle w:val="Standard"/>
        <w:numPr>
          <w:ilvl w:val="0"/>
          <w:numId w:val="18"/>
        </w:num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Read the following article on real-life applications: </w:t>
      </w:r>
      <w:hyperlink r:id="rId9" w:history="1">
        <w:r w:rsidRPr="00980473">
          <w:rPr>
            <w:rStyle w:val="Hyperlink"/>
            <w:rFonts w:ascii="Calibri" w:hAnsi="Calibri"/>
            <w:sz w:val="22"/>
            <w:szCs w:val="22"/>
          </w:rPr>
          <w:t>http://news.bbc.co.uk/1/hi/england/cambridgeshire/6061380.stm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053F89" w:rsidRDefault="00053F89" w:rsidP="00BF0A29">
      <w:pPr>
        <w:pStyle w:val="Standard"/>
        <w:ind w:left="360"/>
        <w:rPr>
          <w:rFonts w:ascii="Calibri" w:hAnsi="Calibri"/>
          <w:sz w:val="22"/>
          <w:szCs w:val="22"/>
        </w:rPr>
      </w:pPr>
    </w:p>
    <w:p w:rsidR="00053F89" w:rsidRPr="002E6B78" w:rsidRDefault="00053F89" w:rsidP="00BF0A29">
      <w:pPr>
        <w:pStyle w:val="Standard"/>
        <w:numPr>
          <w:ilvl w:val="0"/>
          <w:numId w:val="13"/>
        </w:numPr>
        <w:ind w:left="720"/>
        <w:rPr>
          <w:rFonts w:ascii="Calibri" w:hAnsi="Calibri"/>
          <w:i/>
          <w:sz w:val="22"/>
          <w:szCs w:val="22"/>
        </w:rPr>
      </w:pPr>
      <w:r w:rsidRPr="002E6B78">
        <w:rPr>
          <w:rFonts w:ascii="Calibri" w:hAnsi="Calibri"/>
          <w:i/>
          <w:sz w:val="22"/>
          <w:szCs w:val="22"/>
        </w:rPr>
        <w:t xml:space="preserve">Write down at least 2 examples of what might be considered desirable </w:t>
      </w:r>
      <w:proofErr w:type="spellStart"/>
      <w:r w:rsidRPr="002E6B78">
        <w:rPr>
          <w:rFonts w:ascii="Calibri" w:hAnsi="Calibri"/>
          <w:i/>
          <w:sz w:val="22"/>
          <w:szCs w:val="22"/>
        </w:rPr>
        <w:t>behaviour</w:t>
      </w:r>
      <w:proofErr w:type="spellEnd"/>
      <w:r w:rsidRPr="002E6B78">
        <w:rPr>
          <w:rFonts w:ascii="Calibri" w:hAnsi="Calibri"/>
          <w:i/>
          <w:sz w:val="22"/>
          <w:szCs w:val="22"/>
        </w:rPr>
        <w:t xml:space="preserve"> in prison.</w:t>
      </w:r>
    </w:p>
    <w:p w:rsidR="00053F89" w:rsidRPr="002E6B78" w:rsidRDefault="00053F89" w:rsidP="00BF0A29">
      <w:pPr>
        <w:pStyle w:val="Standard"/>
        <w:ind w:left="360"/>
        <w:rPr>
          <w:rFonts w:ascii="Calibri" w:hAnsi="Calibri"/>
          <w:i/>
          <w:sz w:val="22"/>
          <w:szCs w:val="22"/>
        </w:rPr>
      </w:pPr>
    </w:p>
    <w:p w:rsidR="00053F89" w:rsidRPr="002E6B78" w:rsidRDefault="00053F89" w:rsidP="00BF0A29">
      <w:pPr>
        <w:pStyle w:val="Standard"/>
        <w:ind w:left="360"/>
        <w:rPr>
          <w:rFonts w:ascii="Calibri" w:hAnsi="Calibri"/>
          <w:i/>
          <w:sz w:val="22"/>
          <w:szCs w:val="22"/>
        </w:rPr>
      </w:pPr>
    </w:p>
    <w:p w:rsidR="00053F89" w:rsidRPr="002E6B78" w:rsidRDefault="00053F89" w:rsidP="00BF0A29">
      <w:pPr>
        <w:pStyle w:val="Standard"/>
        <w:numPr>
          <w:ilvl w:val="0"/>
          <w:numId w:val="13"/>
        </w:numPr>
        <w:ind w:left="720"/>
        <w:rPr>
          <w:rFonts w:ascii="Calibri" w:hAnsi="Calibri"/>
          <w:i/>
          <w:sz w:val="22"/>
          <w:szCs w:val="22"/>
        </w:rPr>
      </w:pPr>
      <w:r w:rsidRPr="002E6B78">
        <w:rPr>
          <w:rFonts w:ascii="Calibri" w:hAnsi="Calibri"/>
          <w:i/>
          <w:sz w:val="22"/>
          <w:szCs w:val="22"/>
        </w:rPr>
        <w:t xml:space="preserve">Write down at least 2 examples of rewards that could be given in prison. </w:t>
      </w:r>
    </w:p>
    <w:p w:rsidR="006D0663" w:rsidRPr="002E6B78" w:rsidRDefault="006D0663" w:rsidP="00BF0A29">
      <w:pPr>
        <w:pStyle w:val="Standard"/>
        <w:ind w:left="720"/>
        <w:rPr>
          <w:rFonts w:ascii="Calibri" w:hAnsi="Calibri"/>
          <w:i/>
          <w:sz w:val="22"/>
          <w:szCs w:val="22"/>
        </w:rPr>
      </w:pPr>
    </w:p>
    <w:p w:rsidR="006D0663" w:rsidRPr="002E6B78" w:rsidRDefault="006D0663" w:rsidP="00BF0A29">
      <w:pPr>
        <w:pStyle w:val="Standard"/>
        <w:ind w:left="720"/>
        <w:rPr>
          <w:rFonts w:ascii="Calibri" w:hAnsi="Calibri"/>
          <w:i/>
          <w:sz w:val="22"/>
          <w:szCs w:val="22"/>
        </w:rPr>
      </w:pPr>
    </w:p>
    <w:p w:rsidR="006D0663" w:rsidRPr="002E6B78" w:rsidRDefault="006D0663" w:rsidP="00BF0A29">
      <w:pPr>
        <w:pStyle w:val="Standard"/>
        <w:numPr>
          <w:ilvl w:val="0"/>
          <w:numId w:val="13"/>
        </w:numPr>
        <w:ind w:left="720"/>
        <w:rPr>
          <w:rFonts w:ascii="Calibri" w:hAnsi="Calibri"/>
          <w:i/>
          <w:sz w:val="22"/>
          <w:szCs w:val="22"/>
        </w:rPr>
      </w:pPr>
      <w:r w:rsidRPr="002E6B78">
        <w:rPr>
          <w:rFonts w:ascii="Calibri" w:hAnsi="Calibri"/>
          <w:i/>
          <w:sz w:val="22"/>
          <w:szCs w:val="22"/>
        </w:rPr>
        <w:t xml:space="preserve">Delete the incorrect term: Tokens given for good </w:t>
      </w:r>
      <w:proofErr w:type="spellStart"/>
      <w:r w:rsidRPr="002E6B78">
        <w:rPr>
          <w:rFonts w:ascii="Calibri" w:hAnsi="Calibri"/>
          <w:i/>
          <w:sz w:val="22"/>
          <w:szCs w:val="22"/>
        </w:rPr>
        <w:t>behaviour</w:t>
      </w:r>
      <w:proofErr w:type="spellEnd"/>
      <w:r w:rsidRPr="002E6B78">
        <w:rPr>
          <w:rFonts w:ascii="Calibri" w:hAnsi="Calibri"/>
          <w:i/>
          <w:sz w:val="22"/>
          <w:szCs w:val="22"/>
        </w:rPr>
        <w:t xml:space="preserve"> would be the…….primary </w:t>
      </w:r>
      <w:proofErr w:type="spellStart"/>
      <w:r w:rsidRPr="002E6B78">
        <w:rPr>
          <w:rFonts w:ascii="Calibri" w:hAnsi="Calibri"/>
          <w:i/>
          <w:sz w:val="22"/>
          <w:szCs w:val="22"/>
        </w:rPr>
        <w:t>reinforcer</w:t>
      </w:r>
      <w:proofErr w:type="spellEnd"/>
      <w:r w:rsidRPr="002E6B78">
        <w:rPr>
          <w:rFonts w:ascii="Calibri" w:hAnsi="Calibri"/>
          <w:i/>
          <w:sz w:val="22"/>
          <w:szCs w:val="22"/>
        </w:rPr>
        <w:t>/secondary reinforce</w:t>
      </w:r>
    </w:p>
    <w:p w:rsidR="006D0663" w:rsidRPr="002E6B78" w:rsidRDefault="006D0663" w:rsidP="00BF0A29">
      <w:pPr>
        <w:pStyle w:val="Standard"/>
        <w:ind w:left="720"/>
        <w:rPr>
          <w:rFonts w:ascii="Calibri" w:hAnsi="Calibri"/>
          <w:i/>
          <w:sz w:val="22"/>
          <w:szCs w:val="22"/>
        </w:rPr>
      </w:pPr>
    </w:p>
    <w:p w:rsidR="006D0663" w:rsidRPr="002E6B78" w:rsidRDefault="006D0663" w:rsidP="00BF0A29">
      <w:pPr>
        <w:pStyle w:val="Standard"/>
        <w:numPr>
          <w:ilvl w:val="0"/>
          <w:numId w:val="13"/>
        </w:numPr>
        <w:ind w:left="720"/>
        <w:rPr>
          <w:rFonts w:ascii="Calibri" w:hAnsi="Calibri"/>
          <w:i/>
          <w:sz w:val="22"/>
          <w:szCs w:val="22"/>
        </w:rPr>
      </w:pPr>
      <w:r w:rsidRPr="002E6B78">
        <w:rPr>
          <w:rFonts w:ascii="Calibri" w:hAnsi="Calibri"/>
          <w:i/>
          <w:sz w:val="22"/>
          <w:szCs w:val="22"/>
        </w:rPr>
        <w:t xml:space="preserve">Delete the incorrect term: Rewards in prison (that come from exchanging tokens) would be the…….primary </w:t>
      </w:r>
      <w:proofErr w:type="spellStart"/>
      <w:r w:rsidRPr="002E6B78">
        <w:rPr>
          <w:rFonts w:ascii="Calibri" w:hAnsi="Calibri"/>
          <w:i/>
          <w:sz w:val="22"/>
          <w:szCs w:val="22"/>
        </w:rPr>
        <w:t>reinforcer</w:t>
      </w:r>
      <w:proofErr w:type="spellEnd"/>
      <w:r w:rsidRPr="002E6B78">
        <w:rPr>
          <w:rFonts w:ascii="Calibri" w:hAnsi="Calibri"/>
          <w:i/>
          <w:sz w:val="22"/>
          <w:szCs w:val="22"/>
        </w:rPr>
        <w:t xml:space="preserve">/secondary </w:t>
      </w:r>
      <w:proofErr w:type="spellStart"/>
      <w:r w:rsidRPr="002E6B78">
        <w:rPr>
          <w:rFonts w:ascii="Calibri" w:hAnsi="Calibri"/>
          <w:i/>
          <w:sz w:val="22"/>
          <w:szCs w:val="22"/>
        </w:rPr>
        <w:t>reinforcer</w:t>
      </w:r>
      <w:proofErr w:type="spellEnd"/>
    </w:p>
    <w:p w:rsidR="00055BCD" w:rsidRPr="00055BCD" w:rsidRDefault="00055BCD" w:rsidP="009E2348">
      <w:pPr>
        <w:pStyle w:val="Standard"/>
        <w:rPr>
          <w:rFonts w:ascii="Calibri" w:hAnsi="Calibri"/>
          <w:sz w:val="22"/>
          <w:szCs w:val="22"/>
        </w:rPr>
      </w:pPr>
    </w:p>
    <w:p w:rsidR="00F77CD8" w:rsidRDefault="00A66213" w:rsidP="009C18E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c) </w:t>
      </w:r>
      <w:r w:rsidR="0076571E" w:rsidRPr="0076571E">
        <w:rPr>
          <w:rFonts w:ascii="Calibri" w:hAnsi="Calibri"/>
          <w:sz w:val="22"/>
          <w:szCs w:val="22"/>
        </w:rPr>
        <w:t>H</w:t>
      </w:r>
      <w:r w:rsidR="0076571E">
        <w:rPr>
          <w:rFonts w:ascii="Calibri" w:hAnsi="Calibri"/>
          <w:sz w:val="22"/>
          <w:szCs w:val="22"/>
        </w:rPr>
        <w:t xml:space="preserve">ow </w:t>
      </w:r>
      <w:proofErr w:type="spellStart"/>
      <w:r w:rsidR="0076571E">
        <w:rPr>
          <w:rFonts w:ascii="Calibri" w:hAnsi="Calibri"/>
          <w:sz w:val="22"/>
          <w:szCs w:val="22"/>
        </w:rPr>
        <w:t>behaviour</w:t>
      </w:r>
      <w:proofErr w:type="spellEnd"/>
      <w:r w:rsidR="0076571E">
        <w:rPr>
          <w:rFonts w:ascii="Calibri" w:hAnsi="Calibri"/>
          <w:sz w:val="22"/>
          <w:szCs w:val="22"/>
        </w:rPr>
        <w:t xml:space="preserve"> modification </w:t>
      </w:r>
      <w:proofErr w:type="spellStart"/>
      <w:r w:rsidR="0076571E">
        <w:rPr>
          <w:rFonts w:ascii="Calibri" w:hAnsi="Calibri"/>
          <w:sz w:val="22"/>
          <w:szCs w:val="22"/>
        </w:rPr>
        <w:t>programmes</w:t>
      </w:r>
      <w:proofErr w:type="spellEnd"/>
      <w:r w:rsidR="0076571E">
        <w:rPr>
          <w:rFonts w:ascii="Calibri" w:hAnsi="Calibri"/>
          <w:sz w:val="22"/>
          <w:szCs w:val="22"/>
        </w:rPr>
        <w:t xml:space="preserve"> are developed </w:t>
      </w:r>
      <w:r w:rsidR="0076571E" w:rsidRPr="00A66213">
        <w:rPr>
          <w:rFonts w:ascii="Calibri" w:hAnsi="Calibri"/>
          <w:sz w:val="22"/>
          <w:szCs w:val="22"/>
        </w:rPr>
        <w:t>and</w:t>
      </w:r>
      <w:r w:rsidR="0076571E">
        <w:rPr>
          <w:rFonts w:ascii="Calibri" w:hAnsi="Calibri"/>
          <w:b/>
          <w:sz w:val="22"/>
          <w:szCs w:val="22"/>
        </w:rPr>
        <w:t xml:space="preserve"> </w:t>
      </w:r>
      <w:r w:rsidR="0076571E" w:rsidRPr="0076571E">
        <w:rPr>
          <w:rFonts w:ascii="Calibri" w:hAnsi="Calibri"/>
          <w:sz w:val="22"/>
          <w:szCs w:val="22"/>
        </w:rPr>
        <w:t>managed</w:t>
      </w:r>
      <w:r w:rsidR="0076571E">
        <w:rPr>
          <w:rFonts w:ascii="Calibri" w:hAnsi="Calibri"/>
          <w:sz w:val="22"/>
          <w:szCs w:val="22"/>
        </w:rPr>
        <w:t xml:space="preserve"> in custody:</w:t>
      </w:r>
      <w:r w:rsidR="0076571E" w:rsidRPr="00A66213">
        <w:rPr>
          <w:rFonts w:ascii="Calibri" w:hAnsi="Calibri"/>
          <w:sz w:val="22"/>
          <w:szCs w:val="22"/>
        </w:rPr>
        <w:t xml:space="preserve"> </w:t>
      </w:r>
    </w:p>
    <w:p w:rsidR="00F77CD8" w:rsidRDefault="00F77CD8" w:rsidP="00F77CD8">
      <w:pPr>
        <w:pStyle w:val="Standard"/>
        <w:rPr>
          <w:rFonts w:ascii="Calibri" w:hAnsi="Calibri"/>
          <w:sz w:val="22"/>
          <w:szCs w:val="22"/>
        </w:rPr>
      </w:pPr>
    </w:p>
    <w:p w:rsidR="00055BCD" w:rsidRPr="00BC158B" w:rsidRDefault="00F77CD8" w:rsidP="00F77CD8">
      <w:pPr>
        <w:pStyle w:val="Standard"/>
        <w:rPr>
          <w:rFonts w:ascii="Calibri" w:hAnsi="Calibri"/>
          <w:i/>
          <w:sz w:val="22"/>
          <w:szCs w:val="22"/>
        </w:rPr>
      </w:pPr>
      <w:r w:rsidRPr="00BC158B">
        <w:rPr>
          <w:rFonts w:ascii="Calibri" w:hAnsi="Calibri"/>
          <w:i/>
          <w:sz w:val="22"/>
          <w:szCs w:val="22"/>
        </w:rPr>
        <w:t xml:space="preserve">Read the information below, then highlight and annotate which aspects refer to how the </w:t>
      </w:r>
      <w:proofErr w:type="spellStart"/>
      <w:r w:rsidRPr="00BC158B">
        <w:rPr>
          <w:rFonts w:ascii="Calibri" w:hAnsi="Calibri"/>
          <w:i/>
          <w:sz w:val="22"/>
          <w:szCs w:val="22"/>
        </w:rPr>
        <w:t>programme</w:t>
      </w:r>
      <w:proofErr w:type="spellEnd"/>
      <w:r w:rsidRPr="00BC158B">
        <w:rPr>
          <w:rFonts w:ascii="Calibri" w:hAnsi="Calibri"/>
          <w:i/>
          <w:sz w:val="22"/>
          <w:szCs w:val="22"/>
        </w:rPr>
        <w:t xml:space="preserve"> is </w:t>
      </w:r>
      <w:r w:rsidRPr="00F306C3">
        <w:rPr>
          <w:rFonts w:ascii="Calibri" w:hAnsi="Calibri"/>
          <w:i/>
          <w:sz w:val="22"/>
          <w:szCs w:val="22"/>
          <w:u w:val="single"/>
        </w:rPr>
        <w:t>developed</w:t>
      </w:r>
      <w:r w:rsidRPr="00BC158B">
        <w:rPr>
          <w:rFonts w:ascii="Calibri" w:hAnsi="Calibri"/>
          <w:i/>
          <w:sz w:val="22"/>
          <w:szCs w:val="22"/>
        </w:rPr>
        <w:t xml:space="preserve"> and which aspects refer to how the </w:t>
      </w:r>
      <w:proofErr w:type="spellStart"/>
      <w:r w:rsidRPr="00BC158B">
        <w:rPr>
          <w:rFonts w:ascii="Calibri" w:hAnsi="Calibri"/>
          <w:i/>
          <w:sz w:val="22"/>
          <w:szCs w:val="22"/>
        </w:rPr>
        <w:t>programme</w:t>
      </w:r>
      <w:proofErr w:type="spellEnd"/>
      <w:r w:rsidRPr="00BC158B">
        <w:rPr>
          <w:rFonts w:ascii="Calibri" w:hAnsi="Calibri"/>
          <w:i/>
          <w:sz w:val="22"/>
          <w:szCs w:val="22"/>
        </w:rPr>
        <w:t xml:space="preserve"> is </w:t>
      </w:r>
      <w:r w:rsidRPr="00F306C3">
        <w:rPr>
          <w:rFonts w:ascii="Calibri" w:hAnsi="Calibri"/>
          <w:i/>
          <w:sz w:val="22"/>
          <w:szCs w:val="22"/>
          <w:u w:val="single"/>
        </w:rPr>
        <w:t>managed</w:t>
      </w:r>
      <w:r w:rsidRPr="00BC158B">
        <w:rPr>
          <w:rFonts w:ascii="Calibri" w:hAnsi="Calibri"/>
          <w:i/>
          <w:sz w:val="22"/>
          <w:szCs w:val="22"/>
        </w:rPr>
        <w:t>.</w:t>
      </w:r>
    </w:p>
    <w:p w:rsidR="00A66213" w:rsidRDefault="00A66213" w:rsidP="00A66213">
      <w:pPr>
        <w:pStyle w:val="Standard"/>
        <w:ind w:left="360"/>
        <w:rPr>
          <w:rFonts w:ascii="Calibri" w:hAnsi="Calibri"/>
          <w:b/>
          <w:sz w:val="22"/>
          <w:szCs w:val="22"/>
        </w:rPr>
      </w:pPr>
    </w:p>
    <w:p w:rsidR="00A66213" w:rsidRPr="00A66213" w:rsidRDefault="00A66213" w:rsidP="00A66213">
      <w:pPr>
        <w:spacing w:after="0" w:line="240" w:lineRule="auto"/>
        <w:rPr>
          <w:rFonts w:asciiTheme="minorHAnsi" w:hAnsiTheme="minorHAnsi" w:cs="HelveticaNeueLTStd-Roman"/>
          <w:lang w:val="en-US" w:eastAsia="zh-CN" w:bidi="hi-IN"/>
        </w:rPr>
      </w:pPr>
      <w:r w:rsidRPr="0018305D">
        <w:rPr>
          <w:rFonts w:asciiTheme="minorHAnsi" w:hAnsiTheme="minorHAnsi" w:cs="HelveticaNeueLTStd-Roman"/>
          <w:lang w:val="en-US" w:eastAsia="zh-CN" w:bidi="hi-IN"/>
        </w:rPr>
        <w:t xml:space="preserve">Desirable </w:t>
      </w:r>
      <w:proofErr w:type="spellStart"/>
      <w:r w:rsidRPr="0018305D">
        <w:rPr>
          <w:rFonts w:asciiTheme="minorHAnsi" w:hAnsiTheme="minorHAnsi" w:cs="HelveticaNeueLTStd-Roman"/>
          <w:lang w:val="en-US" w:eastAsia="zh-CN" w:bidi="hi-IN"/>
        </w:rPr>
        <w:t>behaviours</w:t>
      </w:r>
      <w:proofErr w:type="spellEnd"/>
      <w:r w:rsidRPr="0018305D">
        <w:rPr>
          <w:rFonts w:asciiTheme="minorHAnsi" w:hAnsiTheme="minorHAnsi" w:cs="HelveticaNeueLTStd-Roman"/>
          <w:lang w:val="en-US" w:eastAsia="zh-CN" w:bidi="hi-IN"/>
        </w:rPr>
        <w:t xml:space="preserve"> are identified</w:t>
      </w:r>
      <w:r w:rsidRPr="00A66213">
        <w:rPr>
          <w:rFonts w:asciiTheme="minorHAnsi" w:hAnsiTheme="minorHAnsi" w:cs="HelveticaNeueLTStd-Roman"/>
          <w:lang w:val="en-US" w:eastAsia="zh-CN" w:bidi="hi-IN"/>
        </w:rPr>
        <w:t xml:space="preserve"> (e.g. avoiding confrontation), broken down into small steps (called increments) and a baseline measure is established. The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behaviours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to be reinforced are decided upon and all those who come into contact with the inmates must follow the same regime. The whole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programme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can be overseen by prison officials who are able to monitor the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programme's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effectiveness across the whole prison as well as on the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behaviour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of individual offenders.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Behaviours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and rewards are made clear to the prisoners before the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programme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is implemented and it is also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emphasised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that undesirable </w:t>
      </w:r>
      <w:proofErr w:type="spellStart"/>
      <w:r w:rsidRPr="00A66213">
        <w:rPr>
          <w:rFonts w:asciiTheme="minorHAnsi" w:hAnsiTheme="minorHAnsi" w:cs="HelveticaNeueLTStd-Roman"/>
          <w:lang w:val="en-US" w:eastAsia="zh-CN" w:bidi="hi-IN"/>
        </w:rPr>
        <w:t>behaviours</w:t>
      </w:r>
      <w:proofErr w:type="spellEnd"/>
      <w:r w:rsidRPr="00A66213">
        <w:rPr>
          <w:rFonts w:asciiTheme="minorHAnsi" w:hAnsiTheme="minorHAnsi" w:cs="HelveticaNeueLTStd-Roman"/>
          <w:lang w:val="en-US" w:eastAsia="zh-CN" w:bidi="hi-IN"/>
        </w:rPr>
        <w:t xml:space="preserve"> such as non-compliance, violence could result in tokens, and their associated rewards being withheld or removed (punishment).</w:t>
      </w:r>
    </w:p>
    <w:p w:rsidR="00A66213" w:rsidRPr="00A66213" w:rsidRDefault="00A66213" w:rsidP="00A66213">
      <w:pPr>
        <w:pStyle w:val="Standard"/>
        <w:ind w:left="360"/>
        <w:rPr>
          <w:rFonts w:ascii="Calibri" w:hAnsi="Calibri"/>
          <w:sz w:val="22"/>
          <w:szCs w:val="22"/>
        </w:rPr>
      </w:pPr>
    </w:p>
    <w:p w:rsidR="009C18E1" w:rsidRDefault="000662A3" w:rsidP="009C18E1">
      <w:pPr>
        <w:pStyle w:val="Standard"/>
        <w:rPr>
          <w:rFonts w:asciiTheme="minorHAnsi" w:hAnsiTheme="minorHAnsi"/>
          <w:b/>
          <w:color w:val="000000"/>
          <w:sz w:val="22"/>
          <w:szCs w:val="22"/>
        </w:rPr>
      </w:pPr>
      <w:r w:rsidRPr="00C55BA1">
        <w:rPr>
          <w:rFonts w:asciiTheme="minorHAnsi" w:hAnsiTheme="minorHAnsi"/>
          <w:b/>
          <w:color w:val="000000"/>
          <w:sz w:val="22"/>
          <w:szCs w:val="22"/>
        </w:rPr>
        <w:t>Tasks continue on next page</w:t>
      </w:r>
    </w:p>
    <w:p w:rsidR="00BF0A29" w:rsidRDefault="00BF0A29" w:rsidP="009C18E1">
      <w:pPr>
        <w:pStyle w:val="Standard"/>
        <w:rPr>
          <w:rFonts w:ascii="Calibri" w:hAnsi="Calibri"/>
          <w:b/>
          <w:sz w:val="22"/>
          <w:szCs w:val="22"/>
        </w:rPr>
      </w:pPr>
    </w:p>
    <w:p w:rsidR="009E2348" w:rsidRPr="009C18E1" w:rsidRDefault="00601C34" w:rsidP="009C18E1">
      <w:pPr>
        <w:pStyle w:val="Standard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Task 3</w:t>
      </w:r>
      <w:r w:rsidR="009E2348" w:rsidRPr="009E2348">
        <w:rPr>
          <w:rFonts w:ascii="Calibri" w:hAnsi="Calibri"/>
          <w:b/>
          <w:sz w:val="22"/>
          <w:szCs w:val="22"/>
        </w:rPr>
        <w:t xml:space="preserve">: Anger management </w:t>
      </w:r>
    </w:p>
    <w:p w:rsidR="001653C2" w:rsidRDefault="001653C2" w:rsidP="009E2348">
      <w:pPr>
        <w:pStyle w:val="Standard"/>
        <w:rPr>
          <w:rFonts w:ascii="Calibri" w:hAnsi="Calibri"/>
          <w:sz w:val="22"/>
          <w:szCs w:val="22"/>
        </w:rPr>
      </w:pPr>
    </w:p>
    <w:p w:rsidR="001653C2" w:rsidRDefault="001653C2" w:rsidP="009E2348">
      <w:pPr>
        <w:pStyle w:val="Standard"/>
        <w:rPr>
          <w:rFonts w:ascii="Calibri" w:hAnsi="Calibri"/>
          <w:sz w:val="22"/>
          <w:szCs w:val="22"/>
        </w:rPr>
      </w:pPr>
      <w:r w:rsidRPr="001653C2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</w:t>
      </w:r>
      <w:r w:rsidRPr="001653C2">
        <w:rPr>
          <w:rFonts w:ascii="Calibri" w:hAnsi="Calibri"/>
          <w:sz w:val="22"/>
          <w:szCs w:val="22"/>
        </w:rPr>
        <w:t>An</w:t>
      </w:r>
      <w:r>
        <w:rPr>
          <w:rFonts w:ascii="Calibri" w:hAnsi="Calibri"/>
          <w:sz w:val="22"/>
          <w:szCs w:val="22"/>
        </w:rPr>
        <w:t>ger management is a form of CBT. Based on what you know already about CBT, what is the overall aim of it?</w:t>
      </w:r>
    </w:p>
    <w:p w:rsidR="00D247DA" w:rsidRDefault="00D247DA" w:rsidP="009E2348">
      <w:pPr>
        <w:pStyle w:val="Standard"/>
        <w:rPr>
          <w:rFonts w:ascii="Calibri" w:hAnsi="Calibri"/>
          <w:sz w:val="22"/>
          <w:szCs w:val="22"/>
        </w:rPr>
      </w:pPr>
    </w:p>
    <w:p w:rsidR="00D247DA" w:rsidRDefault="00D247DA" w:rsidP="009E2348">
      <w:pPr>
        <w:pStyle w:val="Standard"/>
        <w:rPr>
          <w:rFonts w:ascii="Calibri" w:hAnsi="Calibri"/>
          <w:sz w:val="22"/>
          <w:szCs w:val="22"/>
        </w:rPr>
      </w:pPr>
    </w:p>
    <w:p w:rsidR="001653C2" w:rsidRDefault="001653C2" w:rsidP="009E2348">
      <w:pPr>
        <w:pStyle w:val="Standard"/>
        <w:rPr>
          <w:rFonts w:ascii="Calibri" w:hAnsi="Calibri"/>
          <w:sz w:val="22"/>
          <w:szCs w:val="22"/>
        </w:rPr>
      </w:pPr>
    </w:p>
    <w:p w:rsidR="001653C2" w:rsidRDefault="001653C2" w:rsidP="009E2348">
      <w:pPr>
        <w:pStyle w:val="Standard"/>
        <w:rPr>
          <w:rFonts w:ascii="Calibri" w:hAnsi="Calibri"/>
          <w:sz w:val="22"/>
          <w:szCs w:val="22"/>
        </w:rPr>
      </w:pPr>
      <w:r w:rsidRPr="001653C2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</w:t>
      </w:r>
      <w:r w:rsidRPr="001653C2">
        <w:rPr>
          <w:rFonts w:ascii="Calibri" w:hAnsi="Calibri"/>
          <w:sz w:val="22"/>
          <w:szCs w:val="22"/>
        </w:rPr>
        <w:t xml:space="preserve">Read the information on p35 </w:t>
      </w:r>
      <w:r>
        <w:rPr>
          <w:rFonts w:ascii="Calibri" w:hAnsi="Calibri"/>
          <w:sz w:val="22"/>
          <w:szCs w:val="22"/>
        </w:rPr>
        <w:t xml:space="preserve">in the pack and </w:t>
      </w:r>
      <w:proofErr w:type="spellStart"/>
      <w:r w:rsidRPr="001653C2">
        <w:rPr>
          <w:rFonts w:ascii="Calibri" w:hAnsi="Calibri"/>
          <w:b/>
          <w:sz w:val="22"/>
          <w:szCs w:val="22"/>
        </w:rPr>
        <w:t>summarise</w:t>
      </w:r>
      <w:proofErr w:type="spellEnd"/>
      <w:r>
        <w:rPr>
          <w:rFonts w:ascii="Calibri" w:hAnsi="Calibri"/>
          <w:sz w:val="22"/>
          <w:szCs w:val="22"/>
        </w:rPr>
        <w:t xml:space="preserve"> the stages of anger management into the diagram below:</w:t>
      </w:r>
    </w:p>
    <w:p w:rsidR="001653C2" w:rsidRPr="001653C2" w:rsidRDefault="001653C2" w:rsidP="009E2348">
      <w:pPr>
        <w:pStyle w:val="Standard"/>
        <w:rPr>
          <w:rFonts w:ascii="Calibri" w:hAnsi="Calibri"/>
          <w:sz w:val="22"/>
          <w:szCs w:val="22"/>
        </w:rPr>
      </w:pPr>
    </w:p>
    <w:p w:rsidR="009E2348" w:rsidRPr="00010A93" w:rsidRDefault="00910D6E">
      <w:pPr>
        <w:pStyle w:val="Standard"/>
      </w:pPr>
      <w:r>
        <w:rPr>
          <w:noProof/>
          <w:lang w:val="en-GB" w:eastAsia="en-GB" w:bidi="ar-SA"/>
        </w:rPr>
        <w:drawing>
          <wp:inline distT="0" distB="0" distL="0" distR="0" wp14:anchorId="5472E9CB" wp14:editId="577FEEC8">
            <wp:extent cx="6719777" cy="2860159"/>
            <wp:effectExtent l="38100" t="19050" r="24130" b="3556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E162B" w:rsidRPr="009E2348" w:rsidRDefault="00601C34" w:rsidP="009E2348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Task 4</w:t>
      </w:r>
      <w:r w:rsidR="009E2348" w:rsidRPr="009E2348">
        <w:rPr>
          <w:rFonts w:ascii="Calibri" w:hAnsi="Calibri"/>
          <w:b/>
          <w:sz w:val="22"/>
          <w:szCs w:val="22"/>
        </w:rPr>
        <w:t>: Restorative justice</w:t>
      </w:r>
    </w:p>
    <w:p w:rsidR="00671707" w:rsidRDefault="00671707">
      <w:pPr>
        <w:pStyle w:val="Standard"/>
        <w:rPr>
          <w:rFonts w:ascii="Calibri" w:hAnsi="Calibri"/>
          <w:sz w:val="22"/>
          <w:szCs w:val="22"/>
        </w:rPr>
      </w:pPr>
    </w:p>
    <w:p w:rsidR="002630A5" w:rsidRDefault="00580BBD">
      <w:pPr>
        <w:pStyle w:val="Standard"/>
        <w:rPr>
          <w:rFonts w:ascii="Calibri" w:hAnsi="Calibri"/>
          <w:sz w:val="22"/>
          <w:szCs w:val="22"/>
        </w:rPr>
      </w:pPr>
      <w:r w:rsidRPr="00580BBD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To give you an overall idea as to what restorative justice is, </w:t>
      </w:r>
      <w:r w:rsidR="002630A5">
        <w:rPr>
          <w:rFonts w:ascii="Calibri" w:hAnsi="Calibri"/>
          <w:sz w:val="22"/>
          <w:szCs w:val="22"/>
        </w:rPr>
        <w:t xml:space="preserve">watch the clip and make brief notes: </w:t>
      </w:r>
      <w:hyperlink r:id="rId15" w:history="1">
        <w:r w:rsidRPr="00596CE5">
          <w:rPr>
            <w:rStyle w:val="Hyperlink"/>
            <w:rFonts w:ascii="Calibri" w:hAnsi="Calibri"/>
            <w:sz w:val="22"/>
            <w:szCs w:val="22"/>
          </w:rPr>
          <w:t>https://www.futurelearn.com/courses/crime-justice-society/0/steps/10835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2630A5" w:rsidRDefault="002630A5">
      <w:pPr>
        <w:pStyle w:val="Standard"/>
        <w:rPr>
          <w:rFonts w:ascii="Calibri" w:hAnsi="Calibri"/>
          <w:sz w:val="22"/>
          <w:szCs w:val="22"/>
        </w:rPr>
      </w:pPr>
    </w:p>
    <w:p w:rsidR="004E1DB5" w:rsidRDefault="002630A5" w:rsidP="00BE45B1">
      <w:pPr>
        <w:pStyle w:val="Standard"/>
        <w:rPr>
          <w:rFonts w:ascii="Calibri" w:hAnsi="Calibri"/>
          <w:sz w:val="22"/>
          <w:szCs w:val="22"/>
        </w:rPr>
      </w:pPr>
      <w:r w:rsidRPr="002630A5">
        <w:rPr>
          <w:rFonts w:ascii="Calibri" w:hAnsi="Calibri"/>
          <w:sz w:val="22"/>
          <w:szCs w:val="22"/>
        </w:rPr>
        <w:t>Now, read p37</w:t>
      </w:r>
      <w:r w:rsidR="00BE45B1">
        <w:rPr>
          <w:rFonts w:ascii="Calibri" w:hAnsi="Calibri"/>
          <w:sz w:val="22"/>
          <w:szCs w:val="22"/>
        </w:rPr>
        <w:t xml:space="preserve"> in the pack</w:t>
      </w:r>
      <w:r w:rsidR="00BC172D">
        <w:rPr>
          <w:rFonts w:ascii="Calibri" w:hAnsi="Calibri"/>
          <w:sz w:val="22"/>
          <w:szCs w:val="22"/>
        </w:rPr>
        <w:t xml:space="preserve"> and bullet point 5-6 of the most important points on restorative justice in the space below:</w:t>
      </w:r>
    </w:p>
    <w:p w:rsidR="00BC172D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BC172D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BC172D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BC172D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BC172D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BC172D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BC172D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BC172D" w:rsidRPr="002630A5" w:rsidRDefault="00BC172D" w:rsidP="00BE45B1">
      <w:pPr>
        <w:pStyle w:val="Standard"/>
        <w:rPr>
          <w:rFonts w:ascii="Calibri" w:hAnsi="Calibri"/>
          <w:sz w:val="22"/>
          <w:szCs w:val="22"/>
        </w:rPr>
      </w:pPr>
    </w:p>
    <w:p w:rsidR="00580BBD" w:rsidRDefault="00580BBD">
      <w:pPr>
        <w:pStyle w:val="Standard"/>
        <w:rPr>
          <w:rFonts w:ascii="Calibri" w:hAnsi="Calibri"/>
          <w:sz w:val="22"/>
          <w:szCs w:val="22"/>
        </w:rPr>
      </w:pPr>
    </w:p>
    <w:p w:rsidR="00010A93" w:rsidRDefault="00010A93">
      <w:pPr>
        <w:pStyle w:val="Standard"/>
        <w:rPr>
          <w:rFonts w:ascii="Calibri" w:hAnsi="Calibri"/>
          <w:sz w:val="22"/>
          <w:szCs w:val="22"/>
        </w:rPr>
      </w:pPr>
    </w:p>
    <w:p w:rsidR="00010A93" w:rsidRDefault="00010A93">
      <w:pPr>
        <w:pStyle w:val="Standard"/>
        <w:rPr>
          <w:rFonts w:ascii="Calibri" w:hAnsi="Calibri"/>
          <w:sz w:val="22"/>
          <w:szCs w:val="22"/>
        </w:rPr>
      </w:pPr>
    </w:p>
    <w:p w:rsidR="00B83AF3" w:rsidRDefault="00580BBD">
      <w:pPr>
        <w:pStyle w:val="Standard"/>
        <w:rPr>
          <w:rFonts w:ascii="Calibri" w:hAnsi="Calibri"/>
          <w:sz w:val="22"/>
          <w:szCs w:val="22"/>
        </w:rPr>
      </w:pPr>
      <w:r w:rsidRPr="00580BBD">
        <w:rPr>
          <w:rFonts w:ascii="Calibri" w:hAnsi="Calibri"/>
          <w:b/>
          <w:sz w:val="22"/>
          <w:szCs w:val="22"/>
        </w:rPr>
        <w:t>b)</w:t>
      </w:r>
      <w:r w:rsidRPr="00C67C52">
        <w:rPr>
          <w:rFonts w:ascii="Calibri" w:hAnsi="Calibri"/>
          <w:sz w:val="22"/>
          <w:szCs w:val="22"/>
        </w:rPr>
        <w:t xml:space="preserve"> </w:t>
      </w:r>
      <w:r w:rsidR="00C67C52">
        <w:rPr>
          <w:rFonts w:ascii="Calibri" w:hAnsi="Calibri"/>
          <w:sz w:val="22"/>
          <w:szCs w:val="22"/>
        </w:rPr>
        <w:t xml:space="preserve">Go to </w:t>
      </w:r>
      <w:hyperlink r:id="rId16" w:history="1">
        <w:r w:rsidR="00C67C52" w:rsidRPr="00596CE5">
          <w:rPr>
            <w:rStyle w:val="Hyperlink"/>
            <w:rFonts w:ascii="Calibri" w:hAnsi="Calibri"/>
            <w:sz w:val="22"/>
            <w:szCs w:val="22"/>
          </w:rPr>
          <w:t>http://www.psych205.com/forensic-psychology.html</w:t>
        </w:r>
      </w:hyperlink>
      <w:r w:rsidR="00C67C52">
        <w:rPr>
          <w:rFonts w:ascii="Calibri" w:hAnsi="Calibri"/>
          <w:sz w:val="22"/>
          <w:szCs w:val="22"/>
        </w:rPr>
        <w:t xml:space="preserve"> and download </w:t>
      </w:r>
      <w:r w:rsidR="00C67C52" w:rsidRPr="00C67C52">
        <w:rPr>
          <w:rFonts w:ascii="Calibri" w:hAnsi="Calibri"/>
          <w:sz w:val="22"/>
          <w:szCs w:val="22"/>
        </w:rPr>
        <w:t xml:space="preserve">the </w:t>
      </w:r>
      <w:r w:rsidR="00C67C52">
        <w:rPr>
          <w:rFonts w:ascii="Calibri" w:hAnsi="Calibri"/>
          <w:sz w:val="22"/>
          <w:szCs w:val="22"/>
        </w:rPr>
        <w:t>‘</w:t>
      </w:r>
      <w:r w:rsidR="00C67C52">
        <w:rPr>
          <w:rFonts w:ascii="Tahoma" w:hAnsi="Tahoma" w:cs="Tahoma"/>
          <w:b/>
          <w:bCs/>
          <w:color w:val="45342E"/>
          <w:sz w:val="18"/>
          <w:szCs w:val="18"/>
        </w:rPr>
        <w:t xml:space="preserve">Flipped work 5 - restorative justice - Sherman &amp; </w:t>
      </w:r>
      <w:proofErr w:type="spellStart"/>
      <w:r w:rsidR="00C67C52">
        <w:rPr>
          <w:rFonts w:ascii="Tahoma" w:hAnsi="Tahoma" w:cs="Tahoma"/>
          <w:b/>
          <w:bCs/>
          <w:color w:val="45342E"/>
          <w:sz w:val="18"/>
          <w:szCs w:val="18"/>
        </w:rPr>
        <w:t>Strang</w:t>
      </w:r>
      <w:proofErr w:type="spellEnd"/>
      <w:r w:rsidR="00C67C52">
        <w:rPr>
          <w:rFonts w:ascii="Tahoma" w:hAnsi="Tahoma" w:cs="Tahoma"/>
          <w:b/>
          <w:bCs/>
          <w:color w:val="45342E"/>
          <w:sz w:val="18"/>
          <w:szCs w:val="18"/>
        </w:rPr>
        <w:t xml:space="preserve"> (2007)’</w:t>
      </w:r>
      <w:r w:rsidR="00C67C52" w:rsidRPr="00C67C52">
        <w:rPr>
          <w:rFonts w:ascii="Tahoma" w:hAnsi="Tahoma" w:cs="Tahoma"/>
          <w:b/>
          <w:bCs/>
          <w:color w:val="45342E"/>
          <w:sz w:val="18"/>
          <w:szCs w:val="18"/>
        </w:rPr>
        <w:t xml:space="preserve"> </w:t>
      </w:r>
      <w:r w:rsidR="00C67C52" w:rsidRPr="00C67C52">
        <w:rPr>
          <w:rFonts w:ascii="Calibri" w:hAnsi="Calibri"/>
          <w:sz w:val="22"/>
          <w:szCs w:val="22"/>
        </w:rPr>
        <w:t>document</w:t>
      </w:r>
      <w:r w:rsidR="00C67C52">
        <w:rPr>
          <w:rFonts w:ascii="Calibri" w:hAnsi="Calibri"/>
          <w:sz w:val="22"/>
          <w:szCs w:val="22"/>
        </w:rPr>
        <w:t xml:space="preserve">. </w:t>
      </w:r>
    </w:p>
    <w:p w:rsidR="00B83AF3" w:rsidRDefault="00B83AF3">
      <w:pPr>
        <w:pStyle w:val="Standard"/>
        <w:rPr>
          <w:rFonts w:ascii="Calibri" w:hAnsi="Calibri"/>
          <w:sz w:val="22"/>
          <w:szCs w:val="22"/>
        </w:rPr>
      </w:pPr>
    </w:p>
    <w:p w:rsidR="00580BBD" w:rsidRPr="00580BBD" w:rsidRDefault="00C67C52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C67C52">
        <w:rPr>
          <w:rFonts w:ascii="Calibri" w:hAnsi="Calibri"/>
          <w:sz w:val="22"/>
          <w:szCs w:val="22"/>
        </w:rPr>
        <w:t>ead the Abstract on pg5</w:t>
      </w:r>
      <w:r>
        <w:rPr>
          <w:rFonts w:ascii="Calibri" w:hAnsi="Calibri"/>
          <w:sz w:val="22"/>
          <w:szCs w:val="22"/>
        </w:rPr>
        <w:t xml:space="preserve"> and write down</w:t>
      </w:r>
      <w:r w:rsidR="00B83AF3">
        <w:rPr>
          <w:rFonts w:ascii="Calibri" w:hAnsi="Calibri"/>
          <w:sz w:val="22"/>
          <w:szCs w:val="22"/>
        </w:rPr>
        <w:t xml:space="preserve"> at least</w:t>
      </w:r>
      <w:r>
        <w:rPr>
          <w:rFonts w:ascii="Calibri" w:hAnsi="Calibri"/>
          <w:sz w:val="22"/>
          <w:szCs w:val="22"/>
        </w:rPr>
        <w:t xml:space="preserve"> two findings from the research that would support the use of restorative justice.</w:t>
      </w:r>
    </w:p>
    <w:p w:rsidR="00671707" w:rsidRDefault="0012637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671707" w:rsidRDefault="00671707">
      <w:pPr>
        <w:pStyle w:val="Standard"/>
        <w:rPr>
          <w:rFonts w:ascii="Calibri" w:hAnsi="Calibri"/>
          <w:sz w:val="22"/>
          <w:szCs w:val="22"/>
        </w:rPr>
      </w:pPr>
    </w:p>
    <w:sectPr w:rsidR="00671707" w:rsidSect="00A44CC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8B" w:rsidRDefault="00BC158B">
      <w:pPr>
        <w:spacing w:after="0" w:line="240" w:lineRule="auto"/>
      </w:pPr>
      <w:r>
        <w:separator/>
      </w:r>
    </w:p>
  </w:endnote>
  <w:endnote w:type="continuationSeparator" w:id="0">
    <w:p w:rsidR="00BC158B" w:rsidRDefault="00BC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8B" w:rsidRDefault="00BC15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158B" w:rsidRDefault="00BC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EE2"/>
    <w:multiLevelType w:val="hybridMultilevel"/>
    <w:tmpl w:val="BB58C2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920F8"/>
    <w:multiLevelType w:val="hybridMultilevel"/>
    <w:tmpl w:val="AB1E1D9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85B50"/>
    <w:multiLevelType w:val="hybridMultilevel"/>
    <w:tmpl w:val="C0B8D8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67341"/>
    <w:multiLevelType w:val="multilevel"/>
    <w:tmpl w:val="99A6E1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E607DD3"/>
    <w:multiLevelType w:val="hybridMultilevel"/>
    <w:tmpl w:val="A2AC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D0334"/>
    <w:multiLevelType w:val="hybridMultilevel"/>
    <w:tmpl w:val="0750C59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CC41CD"/>
    <w:multiLevelType w:val="hybridMultilevel"/>
    <w:tmpl w:val="863E7D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A93B5D"/>
    <w:multiLevelType w:val="hybridMultilevel"/>
    <w:tmpl w:val="697E7E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B56E2"/>
    <w:multiLevelType w:val="hybridMultilevel"/>
    <w:tmpl w:val="ADF05D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47425"/>
    <w:multiLevelType w:val="multilevel"/>
    <w:tmpl w:val="F95E28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11A1033"/>
    <w:multiLevelType w:val="hybridMultilevel"/>
    <w:tmpl w:val="30849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3D3B4C"/>
    <w:multiLevelType w:val="hybridMultilevel"/>
    <w:tmpl w:val="46629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04C4A"/>
    <w:multiLevelType w:val="hybridMultilevel"/>
    <w:tmpl w:val="034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31E53"/>
    <w:multiLevelType w:val="hybridMultilevel"/>
    <w:tmpl w:val="4656A96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122D17"/>
    <w:multiLevelType w:val="hybridMultilevel"/>
    <w:tmpl w:val="F7A4E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536854"/>
    <w:multiLevelType w:val="multilevel"/>
    <w:tmpl w:val="369415D2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D2421D2"/>
    <w:multiLevelType w:val="hybridMultilevel"/>
    <w:tmpl w:val="716CCC9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16"/>
  </w:num>
  <w:num w:numId="11">
    <w:abstractNumId w:val="11"/>
  </w:num>
  <w:num w:numId="12">
    <w:abstractNumId w:val="0"/>
  </w:num>
  <w:num w:numId="13">
    <w:abstractNumId w:val="6"/>
  </w:num>
  <w:num w:numId="14">
    <w:abstractNumId w:val="13"/>
  </w:num>
  <w:num w:numId="15">
    <w:abstractNumId w:val="7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1707"/>
    <w:rsid w:val="00010A93"/>
    <w:rsid w:val="000154D4"/>
    <w:rsid w:val="000343E0"/>
    <w:rsid w:val="00053F89"/>
    <w:rsid w:val="00055BCD"/>
    <w:rsid w:val="000662A3"/>
    <w:rsid w:val="00066CD1"/>
    <w:rsid w:val="0009159D"/>
    <w:rsid w:val="000B4C3E"/>
    <w:rsid w:val="000C255E"/>
    <w:rsid w:val="000E162B"/>
    <w:rsid w:val="000F1176"/>
    <w:rsid w:val="001179C6"/>
    <w:rsid w:val="00126371"/>
    <w:rsid w:val="001653C2"/>
    <w:rsid w:val="00181E04"/>
    <w:rsid w:val="0018305D"/>
    <w:rsid w:val="001B7E86"/>
    <w:rsid w:val="002630A5"/>
    <w:rsid w:val="002670D2"/>
    <w:rsid w:val="002E6B78"/>
    <w:rsid w:val="00365639"/>
    <w:rsid w:val="003D0814"/>
    <w:rsid w:val="00473939"/>
    <w:rsid w:val="004E1DB5"/>
    <w:rsid w:val="00551706"/>
    <w:rsid w:val="00580BBD"/>
    <w:rsid w:val="0058288F"/>
    <w:rsid w:val="005D70C8"/>
    <w:rsid w:val="005E0DDF"/>
    <w:rsid w:val="00601C34"/>
    <w:rsid w:val="006323C3"/>
    <w:rsid w:val="006443A8"/>
    <w:rsid w:val="00665C88"/>
    <w:rsid w:val="00671707"/>
    <w:rsid w:val="006A485F"/>
    <w:rsid w:val="006B51AC"/>
    <w:rsid w:val="006D0663"/>
    <w:rsid w:val="00700DAA"/>
    <w:rsid w:val="00744FD9"/>
    <w:rsid w:val="0076571E"/>
    <w:rsid w:val="00775CF8"/>
    <w:rsid w:val="00792DEA"/>
    <w:rsid w:val="007B4ACB"/>
    <w:rsid w:val="00844ACC"/>
    <w:rsid w:val="008B4C05"/>
    <w:rsid w:val="00910D6E"/>
    <w:rsid w:val="009335D0"/>
    <w:rsid w:val="0099331D"/>
    <w:rsid w:val="009948F8"/>
    <w:rsid w:val="009C18E1"/>
    <w:rsid w:val="009E2348"/>
    <w:rsid w:val="009F5899"/>
    <w:rsid w:val="00A02F15"/>
    <w:rsid w:val="00A44CC1"/>
    <w:rsid w:val="00A5442B"/>
    <w:rsid w:val="00A66213"/>
    <w:rsid w:val="00A8099D"/>
    <w:rsid w:val="00AE5833"/>
    <w:rsid w:val="00B75F7B"/>
    <w:rsid w:val="00B83AF3"/>
    <w:rsid w:val="00BB535C"/>
    <w:rsid w:val="00BC158B"/>
    <w:rsid w:val="00BC172D"/>
    <w:rsid w:val="00BE45B1"/>
    <w:rsid w:val="00BF0A29"/>
    <w:rsid w:val="00C55BA1"/>
    <w:rsid w:val="00C63552"/>
    <w:rsid w:val="00C67C52"/>
    <w:rsid w:val="00C859E0"/>
    <w:rsid w:val="00CF132D"/>
    <w:rsid w:val="00D127D4"/>
    <w:rsid w:val="00D247DA"/>
    <w:rsid w:val="00D54FF1"/>
    <w:rsid w:val="00DA7D19"/>
    <w:rsid w:val="00E04D02"/>
    <w:rsid w:val="00E15F23"/>
    <w:rsid w:val="00E41E92"/>
    <w:rsid w:val="00E42F21"/>
    <w:rsid w:val="00E6095F"/>
    <w:rsid w:val="00E61F67"/>
    <w:rsid w:val="00F306C3"/>
    <w:rsid w:val="00F622B6"/>
    <w:rsid w:val="00F6567B"/>
    <w:rsid w:val="00F77CD8"/>
    <w:rsid w:val="00F8024C"/>
    <w:rsid w:val="00F832C8"/>
    <w:rsid w:val="00FB3487"/>
    <w:rsid w:val="00FB630B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Arial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34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4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35D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A66213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Arial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34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4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35D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A66213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585908/proven-reoffending-quarterly-bulletin.pdf" TargetMode="Externa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sych205.com/forensic-psychology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s://www.futurelearn.com/courses/crime-justice-society/0/steps/10835" TargetMode="Externa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news.bbc.co.uk/1/hi/england/cambridgeshire/6061380.stm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A56EAC-3FD2-4DC0-A9AA-13A5D5D56A6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DA054BF-620F-4C49-A0F5-50B510DB6F46}">
      <dgm:prSet phldrT="[Text]"/>
      <dgm:spPr/>
      <dgm:t>
        <a:bodyPr/>
        <a:lstStyle/>
        <a:p>
          <a:r>
            <a:rPr lang="en-GB"/>
            <a:t>Cognitive preparation</a:t>
          </a:r>
        </a:p>
      </dgm:t>
    </dgm:pt>
    <dgm:pt modelId="{6F6179FB-FB85-4C93-AB58-54E8F7BBEA12}" type="parTrans" cxnId="{FFC91AA5-13DA-455D-A3A4-2A7C3103B748}">
      <dgm:prSet/>
      <dgm:spPr/>
      <dgm:t>
        <a:bodyPr/>
        <a:lstStyle/>
        <a:p>
          <a:endParaRPr lang="en-GB"/>
        </a:p>
      </dgm:t>
    </dgm:pt>
    <dgm:pt modelId="{FFD23471-4A4C-4259-B470-039AF8CD8807}" type="sibTrans" cxnId="{FFC91AA5-13DA-455D-A3A4-2A7C3103B748}">
      <dgm:prSet/>
      <dgm:spPr/>
      <dgm:t>
        <a:bodyPr/>
        <a:lstStyle/>
        <a:p>
          <a:endParaRPr lang="en-GB"/>
        </a:p>
      </dgm:t>
    </dgm:pt>
    <dgm:pt modelId="{CCD2C7A5-022B-447B-BDE1-883261556FAB}">
      <dgm:prSet phldrT="[Text]"/>
      <dgm:spPr/>
      <dgm:t>
        <a:bodyPr/>
        <a:lstStyle/>
        <a:p>
          <a:endParaRPr lang="en-GB"/>
        </a:p>
      </dgm:t>
    </dgm:pt>
    <dgm:pt modelId="{5C180299-DEC6-4702-8A57-20E83A839121}" type="parTrans" cxnId="{B9DD58A6-DBCC-4598-9FE9-648A62531E8D}">
      <dgm:prSet/>
      <dgm:spPr/>
      <dgm:t>
        <a:bodyPr/>
        <a:lstStyle/>
        <a:p>
          <a:endParaRPr lang="en-GB"/>
        </a:p>
      </dgm:t>
    </dgm:pt>
    <dgm:pt modelId="{11DFEB7C-3DB5-4025-B98E-84EC0CF1C3CF}" type="sibTrans" cxnId="{B9DD58A6-DBCC-4598-9FE9-648A62531E8D}">
      <dgm:prSet/>
      <dgm:spPr/>
      <dgm:t>
        <a:bodyPr/>
        <a:lstStyle/>
        <a:p>
          <a:endParaRPr lang="en-GB"/>
        </a:p>
      </dgm:t>
    </dgm:pt>
    <dgm:pt modelId="{8AB89E5A-67BC-4962-849F-CD36FBF2EDD5}">
      <dgm:prSet phldrT="[Text]"/>
      <dgm:spPr/>
      <dgm:t>
        <a:bodyPr/>
        <a:lstStyle/>
        <a:p>
          <a:r>
            <a:rPr lang="en-GB"/>
            <a:t>Skills acquisition</a:t>
          </a:r>
        </a:p>
      </dgm:t>
    </dgm:pt>
    <dgm:pt modelId="{D2EE934C-A071-4D20-BD4D-B06D2A9FF067}" type="parTrans" cxnId="{E17484FE-613A-475E-A451-10CE83050171}">
      <dgm:prSet/>
      <dgm:spPr/>
      <dgm:t>
        <a:bodyPr/>
        <a:lstStyle/>
        <a:p>
          <a:endParaRPr lang="en-GB"/>
        </a:p>
      </dgm:t>
    </dgm:pt>
    <dgm:pt modelId="{34BC6895-0235-4EA1-9DC7-CC8D9B8B8C5A}" type="sibTrans" cxnId="{E17484FE-613A-475E-A451-10CE83050171}">
      <dgm:prSet/>
      <dgm:spPr/>
      <dgm:t>
        <a:bodyPr/>
        <a:lstStyle/>
        <a:p>
          <a:endParaRPr lang="en-GB"/>
        </a:p>
      </dgm:t>
    </dgm:pt>
    <dgm:pt modelId="{1DA1B338-B40B-4266-8B38-576C65B74B76}">
      <dgm:prSet phldrT="[Text]"/>
      <dgm:spPr/>
      <dgm:t>
        <a:bodyPr/>
        <a:lstStyle/>
        <a:p>
          <a:endParaRPr lang="en-GB"/>
        </a:p>
      </dgm:t>
    </dgm:pt>
    <dgm:pt modelId="{89135410-AF62-4362-ACCB-F7A7BD1ED55A}" type="parTrans" cxnId="{1946E8C2-47BC-44B5-8C2F-BC85CAAD6F3F}">
      <dgm:prSet/>
      <dgm:spPr/>
      <dgm:t>
        <a:bodyPr/>
        <a:lstStyle/>
        <a:p>
          <a:endParaRPr lang="en-GB"/>
        </a:p>
      </dgm:t>
    </dgm:pt>
    <dgm:pt modelId="{6D5AB301-5357-473E-A80C-673B7C6F32EC}" type="sibTrans" cxnId="{1946E8C2-47BC-44B5-8C2F-BC85CAAD6F3F}">
      <dgm:prSet/>
      <dgm:spPr/>
      <dgm:t>
        <a:bodyPr/>
        <a:lstStyle/>
        <a:p>
          <a:endParaRPr lang="en-GB"/>
        </a:p>
      </dgm:t>
    </dgm:pt>
    <dgm:pt modelId="{A6689FB9-B971-4360-99D8-DDF066282577}">
      <dgm:prSet phldrT="[Text]"/>
      <dgm:spPr/>
      <dgm:t>
        <a:bodyPr/>
        <a:lstStyle/>
        <a:p>
          <a:r>
            <a:rPr lang="en-GB"/>
            <a:t>Application practice</a:t>
          </a:r>
        </a:p>
      </dgm:t>
    </dgm:pt>
    <dgm:pt modelId="{AE305E08-3837-4575-80EC-B4FC694F3812}" type="parTrans" cxnId="{30FAF00F-96D1-47D8-8BE9-C2A53E020ECC}">
      <dgm:prSet/>
      <dgm:spPr/>
      <dgm:t>
        <a:bodyPr/>
        <a:lstStyle/>
        <a:p>
          <a:endParaRPr lang="en-GB"/>
        </a:p>
      </dgm:t>
    </dgm:pt>
    <dgm:pt modelId="{733DF632-A118-4966-8BAD-5276039638B5}" type="sibTrans" cxnId="{30FAF00F-96D1-47D8-8BE9-C2A53E020ECC}">
      <dgm:prSet/>
      <dgm:spPr/>
      <dgm:t>
        <a:bodyPr/>
        <a:lstStyle/>
        <a:p>
          <a:endParaRPr lang="en-GB"/>
        </a:p>
      </dgm:t>
    </dgm:pt>
    <dgm:pt modelId="{D87189F7-08B6-4698-96C6-9FFD144B12E3}">
      <dgm:prSet phldrT="[Text]"/>
      <dgm:spPr/>
      <dgm:t>
        <a:bodyPr/>
        <a:lstStyle/>
        <a:p>
          <a:endParaRPr lang="en-GB"/>
        </a:p>
      </dgm:t>
    </dgm:pt>
    <dgm:pt modelId="{E3B50CD0-2BF4-4498-B94A-267142DC3369}" type="parTrans" cxnId="{5B26DE21-B08C-4688-9501-A5ADC6525EEA}">
      <dgm:prSet/>
      <dgm:spPr/>
      <dgm:t>
        <a:bodyPr/>
        <a:lstStyle/>
        <a:p>
          <a:endParaRPr lang="en-GB"/>
        </a:p>
      </dgm:t>
    </dgm:pt>
    <dgm:pt modelId="{1A3CED6C-19ED-4815-897D-D2FB4460E7E6}" type="sibTrans" cxnId="{5B26DE21-B08C-4688-9501-A5ADC6525EEA}">
      <dgm:prSet/>
      <dgm:spPr/>
      <dgm:t>
        <a:bodyPr/>
        <a:lstStyle/>
        <a:p>
          <a:endParaRPr lang="en-GB"/>
        </a:p>
      </dgm:t>
    </dgm:pt>
    <dgm:pt modelId="{0B6578AA-C3B9-4CD1-B774-59D9E03150C9}" type="pres">
      <dgm:prSet presAssocID="{5AA56EAC-3FD2-4DC0-A9AA-13A5D5D56A6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82E2976-3DF0-4ACA-A8EC-FEA94BC5B65B}" type="pres">
      <dgm:prSet presAssocID="{ADA054BF-620F-4C49-A0F5-50B510DB6F46}" presName="composite" presStyleCnt="0"/>
      <dgm:spPr/>
    </dgm:pt>
    <dgm:pt modelId="{5489A6A2-948E-489A-BA07-3BFE7D0EE0E1}" type="pres">
      <dgm:prSet presAssocID="{ADA054BF-620F-4C49-A0F5-50B510DB6F46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40D25BA-7960-4EEE-8F24-20BA0FA6809E}" type="pres">
      <dgm:prSet presAssocID="{ADA054BF-620F-4C49-A0F5-50B510DB6F46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9EC764E-1D64-4F89-AD25-A7CAF6CDB1EF}" type="pres">
      <dgm:prSet presAssocID="{FFD23471-4A4C-4259-B470-039AF8CD8807}" presName="sp" presStyleCnt="0"/>
      <dgm:spPr/>
    </dgm:pt>
    <dgm:pt modelId="{02E3D006-B71B-493F-9BAD-6E71F92988F4}" type="pres">
      <dgm:prSet presAssocID="{8AB89E5A-67BC-4962-849F-CD36FBF2EDD5}" presName="composite" presStyleCnt="0"/>
      <dgm:spPr/>
    </dgm:pt>
    <dgm:pt modelId="{69F3108A-F413-4587-B4D3-A005DCECE8D6}" type="pres">
      <dgm:prSet presAssocID="{8AB89E5A-67BC-4962-849F-CD36FBF2EDD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07C3E3-6F71-4D8A-BE50-F3E627AD7CDF}" type="pres">
      <dgm:prSet presAssocID="{8AB89E5A-67BC-4962-849F-CD36FBF2EDD5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B2125F-EAA8-454E-8199-4A37C52E601E}" type="pres">
      <dgm:prSet presAssocID="{34BC6895-0235-4EA1-9DC7-CC8D9B8B8C5A}" presName="sp" presStyleCnt="0"/>
      <dgm:spPr/>
    </dgm:pt>
    <dgm:pt modelId="{6A4A35EC-353B-4212-9DE2-1A11FD805D82}" type="pres">
      <dgm:prSet presAssocID="{A6689FB9-B971-4360-99D8-DDF066282577}" presName="composite" presStyleCnt="0"/>
      <dgm:spPr/>
    </dgm:pt>
    <dgm:pt modelId="{4EF29B16-08C1-4632-9474-AFF771526C51}" type="pres">
      <dgm:prSet presAssocID="{A6689FB9-B971-4360-99D8-DDF06628257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0A9A114-1896-47E3-B1AF-86C4C2C9BAC2}" type="pres">
      <dgm:prSet presAssocID="{A6689FB9-B971-4360-99D8-DDF06628257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DA72EF1-9ED0-45AA-8EF5-E5AE67E850B1}" type="presOf" srcId="{CCD2C7A5-022B-447B-BDE1-883261556FAB}" destId="{B40D25BA-7960-4EEE-8F24-20BA0FA6809E}" srcOrd="0" destOrd="0" presId="urn:microsoft.com/office/officeart/2005/8/layout/chevron2"/>
    <dgm:cxn modelId="{EDB97D4D-B2EE-45DF-BC4F-C4D66F9DB263}" type="presOf" srcId="{8AB89E5A-67BC-4962-849F-CD36FBF2EDD5}" destId="{69F3108A-F413-4587-B4D3-A005DCECE8D6}" srcOrd="0" destOrd="0" presId="urn:microsoft.com/office/officeart/2005/8/layout/chevron2"/>
    <dgm:cxn modelId="{42390FE7-8579-4970-8F42-4FD9A260FA57}" type="presOf" srcId="{1DA1B338-B40B-4266-8B38-576C65B74B76}" destId="{7207C3E3-6F71-4D8A-BE50-F3E627AD7CDF}" srcOrd="0" destOrd="0" presId="urn:microsoft.com/office/officeart/2005/8/layout/chevron2"/>
    <dgm:cxn modelId="{6DE00CA6-43C8-49A2-A148-D33EED3E180A}" type="presOf" srcId="{5AA56EAC-3FD2-4DC0-A9AA-13A5D5D56A67}" destId="{0B6578AA-C3B9-4CD1-B774-59D9E03150C9}" srcOrd="0" destOrd="0" presId="urn:microsoft.com/office/officeart/2005/8/layout/chevron2"/>
    <dgm:cxn modelId="{5B26DE21-B08C-4688-9501-A5ADC6525EEA}" srcId="{A6689FB9-B971-4360-99D8-DDF066282577}" destId="{D87189F7-08B6-4698-96C6-9FFD144B12E3}" srcOrd="0" destOrd="0" parTransId="{E3B50CD0-2BF4-4498-B94A-267142DC3369}" sibTransId="{1A3CED6C-19ED-4815-897D-D2FB4460E7E6}"/>
    <dgm:cxn modelId="{B9DD58A6-DBCC-4598-9FE9-648A62531E8D}" srcId="{ADA054BF-620F-4C49-A0F5-50B510DB6F46}" destId="{CCD2C7A5-022B-447B-BDE1-883261556FAB}" srcOrd="0" destOrd="0" parTransId="{5C180299-DEC6-4702-8A57-20E83A839121}" sibTransId="{11DFEB7C-3DB5-4025-B98E-84EC0CF1C3CF}"/>
    <dgm:cxn modelId="{1946E8C2-47BC-44B5-8C2F-BC85CAAD6F3F}" srcId="{8AB89E5A-67BC-4962-849F-CD36FBF2EDD5}" destId="{1DA1B338-B40B-4266-8B38-576C65B74B76}" srcOrd="0" destOrd="0" parTransId="{89135410-AF62-4362-ACCB-F7A7BD1ED55A}" sibTransId="{6D5AB301-5357-473E-A80C-673B7C6F32EC}"/>
    <dgm:cxn modelId="{30FAF00F-96D1-47D8-8BE9-C2A53E020ECC}" srcId="{5AA56EAC-3FD2-4DC0-A9AA-13A5D5D56A67}" destId="{A6689FB9-B971-4360-99D8-DDF066282577}" srcOrd="2" destOrd="0" parTransId="{AE305E08-3837-4575-80EC-B4FC694F3812}" sibTransId="{733DF632-A118-4966-8BAD-5276039638B5}"/>
    <dgm:cxn modelId="{FFC91AA5-13DA-455D-A3A4-2A7C3103B748}" srcId="{5AA56EAC-3FD2-4DC0-A9AA-13A5D5D56A67}" destId="{ADA054BF-620F-4C49-A0F5-50B510DB6F46}" srcOrd="0" destOrd="0" parTransId="{6F6179FB-FB85-4C93-AB58-54E8F7BBEA12}" sibTransId="{FFD23471-4A4C-4259-B470-039AF8CD8807}"/>
    <dgm:cxn modelId="{6E6C6483-014C-4D48-8BEA-64CC4D9A765D}" type="presOf" srcId="{ADA054BF-620F-4C49-A0F5-50B510DB6F46}" destId="{5489A6A2-948E-489A-BA07-3BFE7D0EE0E1}" srcOrd="0" destOrd="0" presId="urn:microsoft.com/office/officeart/2005/8/layout/chevron2"/>
    <dgm:cxn modelId="{A8FC7A68-16ED-48DA-A77B-A82AC19E0BB1}" type="presOf" srcId="{D87189F7-08B6-4698-96C6-9FFD144B12E3}" destId="{30A9A114-1896-47E3-B1AF-86C4C2C9BAC2}" srcOrd="0" destOrd="0" presId="urn:microsoft.com/office/officeart/2005/8/layout/chevron2"/>
    <dgm:cxn modelId="{C6693FB3-5B03-413A-A4F8-924F16C63554}" type="presOf" srcId="{A6689FB9-B971-4360-99D8-DDF066282577}" destId="{4EF29B16-08C1-4632-9474-AFF771526C51}" srcOrd="0" destOrd="0" presId="urn:microsoft.com/office/officeart/2005/8/layout/chevron2"/>
    <dgm:cxn modelId="{E17484FE-613A-475E-A451-10CE83050171}" srcId="{5AA56EAC-3FD2-4DC0-A9AA-13A5D5D56A67}" destId="{8AB89E5A-67BC-4962-849F-CD36FBF2EDD5}" srcOrd="1" destOrd="0" parTransId="{D2EE934C-A071-4D20-BD4D-B06D2A9FF067}" sibTransId="{34BC6895-0235-4EA1-9DC7-CC8D9B8B8C5A}"/>
    <dgm:cxn modelId="{30218B85-11D9-4A21-B181-604189360156}" type="presParOf" srcId="{0B6578AA-C3B9-4CD1-B774-59D9E03150C9}" destId="{F82E2976-3DF0-4ACA-A8EC-FEA94BC5B65B}" srcOrd="0" destOrd="0" presId="urn:microsoft.com/office/officeart/2005/8/layout/chevron2"/>
    <dgm:cxn modelId="{EF4E9172-722A-45F0-8771-F666FFA54D64}" type="presParOf" srcId="{F82E2976-3DF0-4ACA-A8EC-FEA94BC5B65B}" destId="{5489A6A2-948E-489A-BA07-3BFE7D0EE0E1}" srcOrd="0" destOrd="0" presId="urn:microsoft.com/office/officeart/2005/8/layout/chevron2"/>
    <dgm:cxn modelId="{ACD89D05-D915-4451-99B8-231BBA69446C}" type="presParOf" srcId="{F82E2976-3DF0-4ACA-A8EC-FEA94BC5B65B}" destId="{B40D25BA-7960-4EEE-8F24-20BA0FA6809E}" srcOrd="1" destOrd="0" presId="urn:microsoft.com/office/officeart/2005/8/layout/chevron2"/>
    <dgm:cxn modelId="{80845643-D3CD-4896-9FFC-8E7E03926382}" type="presParOf" srcId="{0B6578AA-C3B9-4CD1-B774-59D9E03150C9}" destId="{79EC764E-1D64-4F89-AD25-A7CAF6CDB1EF}" srcOrd="1" destOrd="0" presId="urn:microsoft.com/office/officeart/2005/8/layout/chevron2"/>
    <dgm:cxn modelId="{DDC110CA-C866-4661-87C7-C6053AD963BB}" type="presParOf" srcId="{0B6578AA-C3B9-4CD1-B774-59D9E03150C9}" destId="{02E3D006-B71B-493F-9BAD-6E71F92988F4}" srcOrd="2" destOrd="0" presId="urn:microsoft.com/office/officeart/2005/8/layout/chevron2"/>
    <dgm:cxn modelId="{021F7901-E04D-45FA-9623-AE0CBBEE2B59}" type="presParOf" srcId="{02E3D006-B71B-493F-9BAD-6E71F92988F4}" destId="{69F3108A-F413-4587-B4D3-A005DCECE8D6}" srcOrd="0" destOrd="0" presId="urn:microsoft.com/office/officeart/2005/8/layout/chevron2"/>
    <dgm:cxn modelId="{32422C3D-C991-438F-A86C-F9600496CCAD}" type="presParOf" srcId="{02E3D006-B71B-493F-9BAD-6E71F92988F4}" destId="{7207C3E3-6F71-4D8A-BE50-F3E627AD7CDF}" srcOrd="1" destOrd="0" presId="urn:microsoft.com/office/officeart/2005/8/layout/chevron2"/>
    <dgm:cxn modelId="{C7DB47CB-C21D-4DEB-B2C2-E728959AF06F}" type="presParOf" srcId="{0B6578AA-C3B9-4CD1-B774-59D9E03150C9}" destId="{85B2125F-EAA8-454E-8199-4A37C52E601E}" srcOrd="3" destOrd="0" presId="urn:microsoft.com/office/officeart/2005/8/layout/chevron2"/>
    <dgm:cxn modelId="{71F99643-D029-4149-A43E-0D7DF8FEBB31}" type="presParOf" srcId="{0B6578AA-C3B9-4CD1-B774-59D9E03150C9}" destId="{6A4A35EC-353B-4212-9DE2-1A11FD805D82}" srcOrd="4" destOrd="0" presId="urn:microsoft.com/office/officeart/2005/8/layout/chevron2"/>
    <dgm:cxn modelId="{89742AF8-6FCD-4BCF-84B2-D12AC8DC1459}" type="presParOf" srcId="{6A4A35EC-353B-4212-9DE2-1A11FD805D82}" destId="{4EF29B16-08C1-4632-9474-AFF771526C51}" srcOrd="0" destOrd="0" presId="urn:microsoft.com/office/officeart/2005/8/layout/chevron2"/>
    <dgm:cxn modelId="{ED7C80AA-A4BA-42A8-8E83-738B28BCF415}" type="presParOf" srcId="{6A4A35EC-353B-4212-9DE2-1A11FD805D82}" destId="{30A9A114-1896-47E3-B1AF-86C4C2C9BAC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89A6A2-948E-489A-BA07-3BFE7D0EE0E1}">
      <dsp:nvSpPr>
        <dsp:cNvPr id="0" name=""/>
        <dsp:cNvSpPr/>
      </dsp:nvSpPr>
      <dsp:spPr>
        <a:xfrm rot="5400000">
          <a:off x="-163397" y="163518"/>
          <a:ext cx="1089318" cy="7625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Cognitive preparation</a:t>
          </a:r>
        </a:p>
      </dsp:txBody>
      <dsp:txXfrm rot="-5400000">
        <a:off x="1" y="381381"/>
        <a:ext cx="762522" cy="326796"/>
      </dsp:txXfrm>
    </dsp:sp>
    <dsp:sp modelId="{B40D25BA-7960-4EEE-8F24-20BA0FA6809E}">
      <dsp:nvSpPr>
        <dsp:cNvPr id="0" name=""/>
        <dsp:cNvSpPr/>
      </dsp:nvSpPr>
      <dsp:spPr>
        <a:xfrm rot="5400000">
          <a:off x="3387121" y="-2624477"/>
          <a:ext cx="708056" cy="59572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1592" tIns="26035" rIns="26035" bIns="26035" numCol="1" spcCol="1270" anchor="ctr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4100" kern="1200"/>
        </a:p>
      </dsp:txBody>
      <dsp:txXfrm rot="-5400000">
        <a:off x="762522" y="34686"/>
        <a:ext cx="5922690" cy="638928"/>
      </dsp:txXfrm>
    </dsp:sp>
    <dsp:sp modelId="{69F3108A-F413-4587-B4D3-A005DCECE8D6}">
      <dsp:nvSpPr>
        <dsp:cNvPr id="0" name=""/>
        <dsp:cNvSpPr/>
      </dsp:nvSpPr>
      <dsp:spPr>
        <a:xfrm rot="5400000">
          <a:off x="-163397" y="1048818"/>
          <a:ext cx="1089318" cy="7625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Skills acquisition</a:t>
          </a:r>
        </a:p>
      </dsp:txBody>
      <dsp:txXfrm rot="-5400000">
        <a:off x="1" y="1266681"/>
        <a:ext cx="762522" cy="326796"/>
      </dsp:txXfrm>
    </dsp:sp>
    <dsp:sp modelId="{7207C3E3-6F71-4D8A-BE50-F3E627AD7CDF}">
      <dsp:nvSpPr>
        <dsp:cNvPr id="0" name=""/>
        <dsp:cNvSpPr/>
      </dsp:nvSpPr>
      <dsp:spPr>
        <a:xfrm rot="5400000">
          <a:off x="3387121" y="-1739178"/>
          <a:ext cx="708056" cy="59572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1592" tIns="26035" rIns="26035" bIns="26035" numCol="1" spcCol="1270" anchor="ctr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4100" kern="1200"/>
        </a:p>
      </dsp:txBody>
      <dsp:txXfrm rot="-5400000">
        <a:off x="762522" y="919985"/>
        <a:ext cx="5922690" cy="638928"/>
      </dsp:txXfrm>
    </dsp:sp>
    <dsp:sp modelId="{4EF29B16-08C1-4632-9474-AFF771526C51}">
      <dsp:nvSpPr>
        <dsp:cNvPr id="0" name=""/>
        <dsp:cNvSpPr/>
      </dsp:nvSpPr>
      <dsp:spPr>
        <a:xfrm rot="5400000">
          <a:off x="-163397" y="1934117"/>
          <a:ext cx="1089318" cy="7625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Application practice</a:t>
          </a:r>
        </a:p>
      </dsp:txBody>
      <dsp:txXfrm rot="-5400000">
        <a:off x="1" y="2151980"/>
        <a:ext cx="762522" cy="326796"/>
      </dsp:txXfrm>
    </dsp:sp>
    <dsp:sp modelId="{30A9A114-1896-47E3-B1AF-86C4C2C9BAC2}">
      <dsp:nvSpPr>
        <dsp:cNvPr id="0" name=""/>
        <dsp:cNvSpPr/>
      </dsp:nvSpPr>
      <dsp:spPr>
        <a:xfrm rot="5400000">
          <a:off x="3387121" y="-853878"/>
          <a:ext cx="708056" cy="59572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1592" tIns="26035" rIns="26035" bIns="26035" numCol="1" spcCol="1270" anchor="ctr" anchorCtr="0">
          <a:noAutofit/>
        </a:bodyPr>
        <a:lstStyle/>
        <a:p>
          <a:pPr marL="285750" lvl="1" indent="-285750" algn="l" defTabSz="1822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4100" kern="1200"/>
        </a:p>
      </dsp:txBody>
      <dsp:txXfrm rot="-5400000">
        <a:off x="762522" y="1805285"/>
        <a:ext cx="5922690" cy="638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E238A6D3.dotm</Template>
  <TotalTime>616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2017-03-06T18:12:00Z</dcterms:created>
  <dcterms:modified xsi:type="dcterms:W3CDTF">2017-03-27T16:40:00Z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