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Default="001803DB" w:rsidP="001803DB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Gender Bias Flipped Homework</w:t>
      </w:r>
    </w:p>
    <w:p w:rsidR="001803DB" w:rsidRDefault="001803DB" w:rsidP="001803DB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1803DB" w:rsidRDefault="00F60633" w:rsidP="00B66148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Task 1: </w:t>
      </w:r>
      <w:r w:rsidR="00B66148">
        <w:rPr>
          <w:rFonts w:ascii="Gill Sans MT" w:hAnsi="Gill Sans MT"/>
          <w:b/>
          <w:i/>
          <w:sz w:val="24"/>
          <w:szCs w:val="24"/>
        </w:rPr>
        <w:t xml:space="preserve">Terminology </w:t>
      </w:r>
      <w:r w:rsidR="000B6B98">
        <w:rPr>
          <w:rFonts w:ascii="Gill Sans MT" w:hAnsi="Gill Sans MT"/>
          <w:i/>
          <w:sz w:val="24"/>
          <w:szCs w:val="24"/>
        </w:rPr>
        <w:t xml:space="preserve">Complete the table using </w:t>
      </w:r>
      <w:r w:rsidR="00C93E2C">
        <w:rPr>
          <w:rFonts w:ascii="Gill Sans MT" w:hAnsi="Gill Sans MT"/>
          <w:i/>
          <w:sz w:val="24"/>
          <w:szCs w:val="24"/>
        </w:rPr>
        <w:t>the issues and debates information pack, what you know abo</w:t>
      </w:r>
      <w:r w:rsidR="000B6B98">
        <w:rPr>
          <w:rFonts w:ascii="Gill Sans MT" w:hAnsi="Gill Sans MT"/>
          <w:i/>
          <w:sz w:val="24"/>
          <w:szCs w:val="24"/>
        </w:rPr>
        <w:t xml:space="preserve">ut psychological research and </w:t>
      </w:r>
      <w:r w:rsidR="00C93E2C">
        <w:rPr>
          <w:rFonts w:ascii="Gill Sans MT" w:hAnsi="Gill Sans MT"/>
          <w:i/>
          <w:sz w:val="24"/>
          <w:szCs w:val="24"/>
        </w:rPr>
        <w:t>you can also conduct an internet search if you need additional information</w:t>
      </w:r>
    </w:p>
    <w:p w:rsidR="00C27F46" w:rsidRDefault="00C27F46" w:rsidP="001803DB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:rsidR="00C27F46" w:rsidRDefault="00C27F46" w:rsidP="00C27F46">
      <w:pPr>
        <w:pStyle w:val="NoSpacing"/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664"/>
        <w:gridCol w:w="3479"/>
      </w:tblGrid>
      <w:tr w:rsidR="00C27F46" w:rsidTr="000B6B98">
        <w:tc>
          <w:tcPr>
            <w:tcW w:w="3369" w:type="dxa"/>
            <w:shd w:val="clear" w:color="auto" w:fill="DDD9C3" w:themeFill="background2" w:themeFillShade="E6"/>
          </w:tcPr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Concept</w:t>
            </w:r>
            <w:r w:rsidR="00674116">
              <w:rPr>
                <w:rFonts w:ascii="Gill Sans MT" w:hAnsi="Gill Sans MT"/>
                <w:b/>
                <w:sz w:val="28"/>
                <w:szCs w:val="28"/>
              </w:rPr>
              <w:t>: what is it?</w:t>
            </w:r>
          </w:p>
        </w:tc>
        <w:tc>
          <w:tcPr>
            <w:tcW w:w="3752" w:type="dxa"/>
            <w:shd w:val="clear" w:color="auto" w:fill="DDD9C3" w:themeFill="background2" w:themeFillShade="E6"/>
          </w:tcPr>
          <w:p w:rsidR="00C27F46" w:rsidRDefault="000B6B98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Definition</w:t>
            </w:r>
          </w:p>
        </w:tc>
        <w:tc>
          <w:tcPr>
            <w:tcW w:w="3561" w:type="dxa"/>
            <w:shd w:val="clear" w:color="auto" w:fill="DDD9C3" w:themeFill="background2" w:themeFillShade="E6"/>
          </w:tcPr>
          <w:p w:rsidR="00C27F46" w:rsidRDefault="000B6B98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Examples</w:t>
            </w:r>
          </w:p>
        </w:tc>
      </w:tr>
      <w:tr w:rsidR="00980E9C" w:rsidTr="000B6B98">
        <w:trPr>
          <w:trHeight w:val="1962"/>
        </w:trPr>
        <w:tc>
          <w:tcPr>
            <w:tcW w:w="3369" w:type="dxa"/>
          </w:tcPr>
          <w:p w:rsidR="00980E9C" w:rsidRDefault="00980E9C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bookmarkStart w:id="0" w:name="_GoBack"/>
          </w:p>
          <w:p w:rsidR="00980E9C" w:rsidRPr="00980E9C" w:rsidRDefault="00980E9C" w:rsidP="00C27F46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980E9C">
              <w:rPr>
                <w:rFonts w:ascii="Gill Sans MT" w:hAnsi="Gill Sans MT"/>
                <w:b/>
                <w:sz w:val="24"/>
                <w:szCs w:val="24"/>
              </w:rPr>
              <w:t>Universality</w:t>
            </w:r>
          </w:p>
          <w:p w:rsidR="00980E9C" w:rsidRDefault="00980E9C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980E9C" w:rsidRDefault="00980E9C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980E9C" w:rsidRDefault="00980E9C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980E9C" w:rsidRDefault="00980E9C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980E9C" w:rsidRDefault="00980E9C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bookmarkEnd w:id="0"/>
      <w:tr w:rsidR="00462F0A" w:rsidTr="000B6B98">
        <w:tc>
          <w:tcPr>
            <w:tcW w:w="3369" w:type="dxa"/>
          </w:tcPr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Pr="00462F0A" w:rsidRDefault="00890D0C" w:rsidP="00C27F46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Gender Bias</w:t>
            </w: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C27F46" w:rsidTr="000B6B98">
        <w:tc>
          <w:tcPr>
            <w:tcW w:w="3369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Pr="00462F0A" w:rsidRDefault="00462F0A" w:rsidP="00C27F46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462F0A">
              <w:rPr>
                <w:rFonts w:ascii="Gill Sans MT" w:hAnsi="Gill Sans MT"/>
                <w:b/>
                <w:sz w:val="24"/>
                <w:szCs w:val="24"/>
              </w:rPr>
              <w:t>Androcentrism</w:t>
            </w:r>
            <w:proofErr w:type="spellEnd"/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C27F46" w:rsidTr="000B6B98">
        <w:tc>
          <w:tcPr>
            <w:tcW w:w="3369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Pr="00980E9C" w:rsidRDefault="00462F0A" w:rsidP="00C27F46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462F0A">
              <w:rPr>
                <w:rFonts w:ascii="Gill Sans MT" w:hAnsi="Gill Sans MT"/>
                <w:b/>
                <w:sz w:val="24"/>
                <w:szCs w:val="24"/>
              </w:rPr>
              <w:t>Alpha bias</w:t>
            </w: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C27F46" w:rsidTr="000B6B98">
        <w:tc>
          <w:tcPr>
            <w:tcW w:w="3369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Pr="00462F0A" w:rsidRDefault="00462F0A" w:rsidP="00C27F46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462F0A">
              <w:rPr>
                <w:rFonts w:ascii="Gill Sans MT" w:hAnsi="Gill Sans MT"/>
                <w:b/>
                <w:sz w:val="24"/>
                <w:szCs w:val="24"/>
              </w:rPr>
              <w:t>Beta bias</w:t>
            </w: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462F0A" w:rsidRDefault="00462F0A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C27F46" w:rsidRDefault="00C27F46" w:rsidP="00C27F46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C27F46" w:rsidRPr="00C27F46" w:rsidRDefault="00C27F46" w:rsidP="00C27F46">
      <w:pPr>
        <w:pStyle w:val="NoSpacing"/>
        <w:rPr>
          <w:rFonts w:ascii="Gill Sans MT" w:hAnsi="Gill Sans MT"/>
          <w:b/>
          <w:sz w:val="28"/>
          <w:szCs w:val="28"/>
        </w:rPr>
      </w:pPr>
    </w:p>
    <w:p w:rsidR="00EC5A4E" w:rsidRDefault="00EC5A4E" w:rsidP="00EC5A4E">
      <w:pPr>
        <w:pStyle w:val="NoSpacing"/>
        <w:rPr>
          <w:rFonts w:ascii="Gill Sans MT" w:hAnsi="Gill Sans MT"/>
          <w:b/>
          <w:sz w:val="28"/>
          <w:szCs w:val="28"/>
        </w:rPr>
      </w:pPr>
    </w:p>
    <w:p w:rsidR="00F60633" w:rsidRPr="000B6B98" w:rsidRDefault="00B66148" w:rsidP="00EC5A4E">
      <w:pPr>
        <w:pStyle w:val="NoSpacing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lastRenderedPageBreak/>
        <w:t xml:space="preserve">Task 2 Examples- </w:t>
      </w:r>
      <w:r w:rsidR="000B6B98" w:rsidRPr="000B6B98">
        <w:rPr>
          <w:rFonts w:ascii="Gill Sans MT" w:hAnsi="Gill Sans MT"/>
          <w:sz w:val="28"/>
          <w:szCs w:val="28"/>
          <w:u w:val="single"/>
        </w:rPr>
        <w:t xml:space="preserve">Explain why the following are examples of </w:t>
      </w:r>
      <w:r w:rsidR="000B6B98" w:rsidRPr="000B6B98">
        <w:rPr>
          <w:rFonts w:ascii="Gill Sans MT" w:hAnsi="Gill Sans MT"/>
          <w:b/>
          <w:sz w:val="28"/>
          <w:szCs w:val="28"/>
          <w:u w:val="single"/>
        </w:rPr>
        <w:t>Alpha bias</w:t>
      </w: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Freud’s Psychodynamic theory- Psychosexual development</w:t>
      </w: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BioPsych</w:t>
      </w:r>
      <w:proofErr w:type="spellEnd"/>
      <w:r>
        <w:rPr>
          <w:rFonts w:ascii="Gill Sans MT" w:hAnsi="Gill Sans MT"/>
          <w:sz w:val="28"/>
          <w:szCs w:val="28"/>
        </w:rPr>
        <w:t>- Evolution</w:t>
      </w: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Pr="000B6B98" w:rsidRDefault="000B6B98" w:rsidP="00EC5A4E">
      <w:pPr>
        <w:pStyle w:val="NoSpacing"/>
        <w:rPr>
          <w:rFonts w:ascii="Gill Sans MT" w:hAnsi="Gill Sans MT"/>
          <w:sz w:val="28"/>
          <w:szCs w:val="28"/>
          <w:u w:val="single"/>
        </w:rPr>
      </w:pPr>
    </w:p>
    <w:p w:rsidR="000B6B98" w:rsidRPr="000B6B98" w:rsidRDefault="000B6B98" w:rsidP="000B6B98">
      <w:pPr>
        <w:pStyle w:val="NoSpacing"/>
        <w:rPr>
          <w:rFonts w:ascii="Gill Sans MT" w:hAnsi="Gill Sans MT"/>
          <w:sz w:val="28"/>
          <w:szCs w:val="28"/>
          <w:u w:val="single"/>
        </w:rPr>
      </w:pPr>
      <w:r w:rsidRPr="000B6B98">
        <w:rPr>
          <w:rFonts w:ascii="Gill Sans MT" w:hAnsi="Gill Sans MT"/>
          <w:sz w:val="28"/>
          <w:szCs w:val="28"/>
          <w:u w:val="single"/>
        </w:rPr>
        <w:t xml:space="preserve">Explain why the following are examples of </w:t>
      </w:r>
      <w:r w:rsidRPr="000B6B98">
        <w:rPr>
          <w:rFonts w:ascii="Gill Sans MT" w:hAnsi="Gill Sans MT"/>
          <w:b/>
          <w:sz w:val="28"/>
          <w:szCs w:val="28"/>
          <w:u w:val="single"/>
        </w:rPr>
        <w:t>Beta bias</w:t>
      </w:r>
    </w:p>
    <w:p w:rsidR="000B6B98" w:rsidRDefault="000B6B98" w:rsidP="000B6B98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Asch- Social Influence</w:t>
      </w: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0B6B98" w:rsidRDefault="000B6B98" w:rsidP="00EC5A4E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Forensics- Kohlberg’s moral development</w:t>
      </w: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B66148" w:rsidRPr="00B66148" w:rsidRDefault="00B66148" w:rsidP="00EC5A4E">
      <w:pPr>
        <w:pStyle w:val="NoSpacing"/>
        <w:rPr>
          <w:rFonts w:ascii="Gill Sans MT" w:hAnsi="Gill Sans MT"/>
          <w:b/>
          <w:sz w:val="28"/>
          <w:szCs w:val="28"/>
        </w:rPr>
      </w:pPr>
      <w:r w:rsidRPr="00B66148">
        <w:rPr>
          <w:rFonts w:ascii="Gill Sans MT" w:hAnsi="Gill Sans MT"/>
          <w:b/>
          <w:sz w:val="28"/>
          <w:szCs w:val="28"/>
        </w:rPr>
        <w:lastRenderedPageBreak/>
        <w:t xml:space="preserve">Task 3- Discussion/ evaluation </w:t>
      </w: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Use the following link and complete the grid below choosing one positive and one negative consequence of the bias structuring the content in a PES evaluation structure</w:t>
      </w:r>
    </w:p>
    <w:p w:rsidR="0057439F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p w:rsidR="0057439F" w:rsidRDefault="00827906" w:rsidP="00EC5A4E">
      <w:pPr>
        <w:pStyle w:val="NoSpacing"/>
        <w:rPr>
          <w:rFonts w:ascii="Gill Sans MT" w:hAnsi="Gill Sans MT"/>
          <w:sz w:val="28"/>
          <w:szCs w:val="28"/>
        </w:rPr>
      </w:pPr>
      <w:hyperlink r:id="rId5" w:history="1">
        <w:r w:rsidR="0057439F" w:rsidRPr="000F5BA5">
          <w:rPr>
            <w:rStyle w:val="Hyperlink"/>
            <w:rFonts w:ascii="Gill Sans MT" w:hAnsi="Gill Sans MT"/>
            <w:sz w:val="28"/>
            <w:szCs w:val="28"/>
          </w:rPr>
          <w:t>https://www.simplypsychology.org/a-level-debates.html</w:t>
        </w:r>
      </w:hyperlink>
    </w:p>
    <w:tbl>
      <w:tblPr>
        <w:tblStyle w:val="TableGrid"/>
        <w:tblpPr w:leftFromText="180" w:rightFromText="180" w:vertAnchor="text" w:horzAnchor="margin" w:tblpY="554"/>
        <w:tblW w:w="10874" w:type="dxa"/>
        <w:tblLook w:val="04A0" w:firstRow="1" w:lastRow="0" w:firstColumn="1" w:lastColumn="0" w:noHBand="0" w:noVBand="1"/>
      </w:tblPr>
      <w:tblGrid>
        <w:gridCol w:w="1526"/>
        <w:gridCol w:w="4961"/>
        <w:gridCol w:w="4387"/>
      </w:tblGrid>
      <w:tr w:rsidR="0057439F" w:rsidTr="0057439F">
        <w:trPr>
          <w:trHeight w:val="557"/>
        </w:trPr>
        <w:tc>
          <w:tcPr>
            <w:tcW w:w="1526" w:type="dxa"/>
          </w:tcPr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9F" w:rsidRPr="00B66148" w:rsidRDefault="0057439F" w:rsidP="00B66148">
            <w:pPr>
              <w:pStyle w:val="NoSpacing"/>
              <w:jc w:val="center"/>
              <w:rPr>
                <w:rFonts w:ascii="Gill Sans MT" w:hAnsi="Gill Sans MT"/>
                <w:b/>
                <w:sz w:val="36"/>
                <w:szCs w:val="28"/>
              </w:rPr>
            </w:pPr>
            <w:r w:rsidRPr="00B66148">
              <w:rPr>
                <w:rFonts w:ascii="Gill Sans MT" w:hAnsi="Gill Sans MT"/>
                <w:b/>
                <w:sz w:val="36"/>
                <w:szCs w:val="28"/>
              </w:rPr>
              <w:t>Positive Consequences</w:t>
            </w:r>
          </w:p>
        </w:tc>
        <w:tc>
          <w:tcPr>
            <w:tcW w:w="4387" w:type="dxa"/>
          </w:tcPr>
          <w:p w:rsidR="0057439F" w:rsidRPr="00B66148" w:rsidRDefault="0057439F" w:rsidP="00B66148">
            <w:pPr>
              <w:pStyle w:val="NoSpacing"/>
              <w:jc w:val="center"/>
              <w:rPr>
                <w:rFonts w:ascii="Gill Sans MT" w:hAnsi="Gill Sans MT"/>
                <w:b/>
                <w:sz w:val="36"/>
                <w:szCs w:val="28"/>
              </w:rPr>
            </w:pPr>
            <w:r w:rsidRPr="00B66148">
              <w:rPr>
                <w:rFonts w:ascii="Gill Sans MT" w:hAnsi="Gill Sans MT"/>
                <w:b/>
                <w:sz w:val="36"/>
                <w:szCs w:val="28"/>
              </w:rPr>
              <w:t>Negative Consequences</w:t>
            </w:r>
          </w:p>
        </w:tc>
      </w:tr>
      <w:tr w:rsidR="0057439F" w:rsidTr="0057439F">
        <w:trPr>
          <w:trHeight w:val="712"/>
        </w:trPr>
        <w:tc>
          <w:tcPr>
            <w:tcW w:w="1526" w:type="dxa"/>
          </w:tcPr>
          <w:p w:rsidR="0057439F" w:rsidRPr="00B66148" w:rsidRDefault="0057439F" w:rsidP="0057439F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B66148">
              <w:rPr>
                <w:rFonts w:ascii="Gill Sans MT" w:hAnsi="Gill Sans MT"/>
                <w:b/>
                <w:sz w:val="40"/>
                <w:szCs w:val="28"/>
              </w:rPr>
              <w:t>Alpha Bias</w:t>
            </w:r>
          </w:p>
        </w:tc>
        <w:tc>
          <w:tcPr>
            <w:tcW w:w="4961" w:type="dxa"/>
          </w:tcPr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 One Positive consequence of Alpha Bias in Psychology is….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387" w:type="dxa"/>
          </w:tcPr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</w:p>
        </w:tc>
      </w:tr>
      <w:tr w:rsidR="0057439F" w:rsidTr="0057439F">
        <w:trPr>
          <w:trHeight w:val="712"/>
        </w:trPr>
        <w:tc>
          <w:tcPr>
            <w:tcW w:w="1526" w:type="dxa"/>
          </w:tcPr>
          <w:p w:rsidR="0057439F" w:rsidRPr="00B66148" w:rsidRDefault="0057439F" w:rsidP="0057439F">
            <w:pPr>
              <w:pStyle w:val="NoSpacing"/>
              <w:rPr>
                <w:rFonts w:ascii="Gill Sans MT" w:hAnsi="Gill Sans MT"/>
                <w:b/>
                <w:sz w:val="28"/>
                <w:szCs w:val="28"/>
              </w:rPr>
            </w:pPr>
            <w:r w:rsidRPr="00B66148">
              <w:rPr>
                <w:rFonts w:ascii="Gill Sans MT" w:hAnsi="Gill Sans MT"/>
                <w:b/>
                <w:sz w:val="44"/>
                <w:szCs w:val="28"/>
              </w:rPr>
              <w:t>Beta Bias</w:t>
            </w:r>
          </w:p>
        </w:tc>
        <w:tc>
          <w:tcPr>
            <w:tcW w:w="4961" w:type="dxa"/>
          </w:tcPr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</w:p>
        </w:tc>
        <w:tc>
          <w:tcPr>
            <w:tcW w:w="4387" w:type="dxa"/>
          </w:tcPr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</w:p>
          <w:p w:rsidR="0057439F" w:rsidRDefault="0057439F" w:rsidP="0057439F">
            <w:pPr>
              <w:pStyle w:val="NoSpacing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</w:p>
        </w:tc>
      </w:tr>
    </w:tbl>
    <w:p w:rsidR="0057439F" w:rsidRPr="00F60633" w:rsidRDefault="0057439F" w:rsidP="00EC5A4E">
      <w:pPr>
        <w:pStyle w:val="NoSpacing"/>
        <w:rPr>
          <w:rFonts w:ascii="Gill Sans MT" w:hAnsi="Gill Sans MT"/>
          <w:sz w:val="28"/>
          <w:szCs w:val="28"/>
        </w:rPr>
      </w:pPr>
    </w:p>
    <w:sectPr w:rsidR="0057439F" w:rsidRPr="00F6063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B"/>
    <w:rsid w:val="00026851"/>
    <w:rsid w:val="000A2F52"/>
    <w:rsid w:val="000B6B98"/>
    <w:rsid w:val="00163119"/>
    <w:rsid w:val="001803DB"/>
    <w:rsid w:val="001B1013"/>
    <w:rsid w:val="00202631"/>
    <w:rsid w:val="0024226B"/>
    <w:rsid w:val="00361B0B"/>
    <w:rsid w:val="00462F0A"/>
    <w:rsid w:val="0057439F"/>
    <w:rsid w:val="00635410"/>
    <w:rsid w:val="00674116"/>
    <w:rsid w:val="00827906"/>
    <w:rsid w:val="00890D0C"/>
    <w:rsid w:val="00980E9C"/>
    <w:rsid w:val="00A7506D"/>
    <w:rsid w:val="00B66148"/>
    <w:rsid w:val="00C27F46"/>
    <w:rsid w:val="00C93E2C"/>
    <w:rsid w:val="00E31B16"/>
    <w:rsid w:val="00EC5A4E"/>
    <w:rsid w:val="00F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70F8"/>
  <w15:docId w15:val="{EC395C52-463C-43D9-BC8D-98D5508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3DB"/>
    <w:pPr>
      <w:spacing w:after="0" w:line="240" w:lineRule="auto"/>
    </w:pPr>
  </w:style>
  <w:style w:type="table" w:styleId="TableGrid">
    <w:name w:val="Table Grid"/>
    <w:basedOn w:val="TableNormal"/>
    <w:uiPriority w:val="59"/>
    <w:rsid w:val="00C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mplypsychology.org/a-level-deba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AE47-396C-4D8D-A066-BC10A70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EC5BC31D.dotm</Template>
  <TotalTime>0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 Pedley</cp:lastModifiedBy>
  <cp:revision>3</cp:revision>
  <dcterms:created xsi:type="dcterms:W3CDTF">2017-11-30T14:01:00Z</dcterms:created>
  <dcterms:modified xsi:type="dcterms:W3CDTF">2017-11-30T14:38:00Z</dcterms:modified>
</cp:coreProperties>
</file>