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53" w:rsidRDefault="00C47C53" w:rsidP="00C47C53">
      <w:pPr>
        <w:pStyle w:val="NoSpacing"/>
        <w:rPr>
          <w:b/>
          <w:sz w:val="28"/>
          <w:szCs w:val="28"/>
        </w:rPr>
      </w:pPr>
      <w:r w:rsidRPr="00DC7F7D">
        <w:rPr>
          <w:b/>
          <w:sz w:val="28"/>
          <w:szCs w:val="28"/>
        </w:rPr>
        <w:t>Interpreting the data</w:t>
      </w:r>
      <w:r>
        <w:rPr>
          <w:b/>
          <w:sz w:val="28"/>
          <w:szCs w:val="28"/>
        </w:rPr>
        <w:t>-</w:t>
      </w:r>
      <w:bookmarkStart w:id="0" w:name="_GoBack"/>
      <w:bookmarkEnd w:id="0"/>
      <w:r>
        <w:rPr>
          <w:b/>
          <w:sz w:val="28"/>
          <w:szCs w:val="28"/>
        </w:rPr>
        <w:t>questions</w:t>
      </w:r>
    </w:p>
    <w:tbl>
      <w:tblPr>
        <w:tblStyle w:val="TableGrid"/>
        <w:tblpPr w:leftFromText="180" w:rightFromText="180" w:vertAnchor="text" w:horzAnchor="margin" w:tblpXSpec="right" w:tblpY="645"/>
        <w:tblW w:w="0" w:type="auto"/>
        <w:tblLook w:val="04A0" w:firstRow="1" w:lastRow="0" w:firstColumn="1" w:lastColumn="0" w:noHBand="0" w:noVBand="1"/>
      </w:tblPr>
      <w:tblGrid>
        <w:gridCol w:w="1309"/>
        <w:gridCol w:w="598"/>
        <w:gridCol w:w="598"/>
        <w:gridCol w:w="598"/>
        <w:gridCol w:w="598"/>
        <w:gridCol w:w="598"/>
        <w:gridCol w:w="598"/>
        <w:gridCol w:w="598"/>
        <w:gridCol w:w="598"/>
      </w:tblGrid>
      <w:tr w:rsidR="00C47C53" w:rsidTr="00206417">
        <w:trPr>
          <w:trHeight w:val="279"/>
        </w:trPr>
        <w:tc>
          <w:tcPr>
            <w:tcW w:w="1309" w:type="dxa"/>
            <w:shd w:val="clear" w:color="auto" w:fill="000000" w:themeFill="text1"/>
          </w:tcPr>
          <w:p w:rsidR="00C47C53" w:rsidRPr="007D5E31" w:rsidRDefault="00C47C53" w:rsidP="00206417">
            <w:pPr>
              <w:autoSpaceDE w:val="0"/>
              <w:autoSpaceDN w:val="0"/>
              <w:adjustRightInd w:val="0"/>
              <w:rPr>
                <w:rFonts w:cs="Arial"/>
                <w:sz w:val="24"/>
                <w:szCs w:val="24"/>
              </w:rPr>
            </w:pPr>
            <w:r w:rsidRPr="007D5E31">
              <w:rPr>
                <w:rFonts w:cs="Arial"/>
                <w:sz w:val="24"/>
                <w:szCs w:val="24"/>
              </w:rPr>
              <w:t>Participant</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1</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2</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3</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4</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5</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6</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7</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8</w:t>
            </w:r>
          </w:p>
        </w:tc>
      </w:tr>
      <w:tr w:rsidR="00C47C53" w:rsidTr="00206417">
        <w:trPr>
          <w:trHeight w:val="279"/>
        </w:trPr>
        <w:tc>
          <w:tcPr>
            <w:tcW w:w="1309" w:type="dxa"/>
            <w:shd w:val="clear" w:color="auto" w:fill="000000" w:themeFill="text1"/>
          </w:tcPr>
          <w:p w:rsidR="00C47C53" w:rsidRDefault="00C47C53" w:rsidP="00206417">
            <w:pPr>
              <w:autoSpaceDE w:val="0"/>
              <w:autoSpaceDN w:val="0"/>
              <w:adjustRightInd w:val="0"/>
              <w:rPr>
                <w:rFonts w:cs="Arial"/>
                <w:b/>
                <w:sz w:val="24"/>
                <w:szCs w:val="24"/>
              </w:rPr>
            </w:pPr>
            <w:r>
              <w:rPr>
                <w:rFonts w:cs="Arial"/>
                <w:b/>
                <w:sz w:val="24"/>
                <w:szCs w:val="24"/>
              </w:rPr>
              <w:t>Cigarettes per day before the course</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4</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10</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3</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5</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10</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3</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4</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2</w:t>
            </w:r>
          </w:p>
        </w:tc>
      </w:tr>
      <w:tr w:rsidR="00C47C53" w:rsidTr="00206417">
        <w:trPr>
          <w:trHeight w:val="301"/>
        </w:trPr>
        <w:tc>
          <w:tcPr>
            <w:tcW w:w="1309" w:type="dxa"/>
            <w:shd w:val="clear" w:color="auto" w:fill="000000" w:themeFill="text1"/>
          </w:tcPr>
          <w:p w:rsidR="00C47C53" w:rsidRDefault="00C47C53" w:rsidP="00206417">
            <w:pPr>
              <w:autoSpaceDE w:val="0"/>
              <w:autoSpaceDN w:val="0"/>
              <w:adjustRightInd w:val="0"/>
              <w:rPr>
                <w:rFonts w:cs="Arial"/>
                <w:b/>
                <w:sz w:val="24"/>
                <w:szCs w:val="24"/>
              </w:rPr>
            </w:pPr>
            <w:r>
              <w:rPr>
                <w:rFonts w:cs="Arial"/>
                <w:b/>
                <w:sz w:val="24"/>
                <w:szCs w:val="24"/>
              </w:rPr>
              <w:t xml:space="preserve">Cigarettes per day after the course </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2</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5</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1</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6</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10</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0</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3</w:t>
            </w:r>
          </w:p>
        </w:tc>
        <w:tc>
          <w:tcPr>
            <w:tcW w:w="598" w:type="dxa"/>
          </w:tcPr>
          <w:p w:rsidR="00C47C53" w:rsidRDefault="00C47C53" w:rsidP="00206417">
            <w:pPr>
              <w:autoSpaceDE w:val="0"/>
              <w:autoSpaceDN w:val="0"/>
              <w:adjustRightInd w:val="0"/>
              <w:rPr>
                <w:rFonts w:cs="Arial"/>
                <w:b/>
                <w:sz w:val="24"/>
                <w:szCs w:val="24"/>
              </w:rPr>
            </w:pPr>
            <w:r>
              <w:rPr>
                <w:rFonts w:cs="Arial"/>
                <w:b/>
                <w:sz w:val="24"/>
                <w:szCs w:val="24"/>
              </w:rPr>
              <w:t>3</w:t>
            </w:r>
          </w:p>
        </w:tc>
      </w:tr>
    </w:tbl>
    <w:p w:rsidR="00C47C53" w:rsidRDefault="00C47C53" w:rsidP="00C47C53">
      <w:pPr>
        <w:autoSpaceDE w:val="0"/>
        <w:autoSpaceDN w:val="0"/>
        <w:adjustRightInd w:val="0"/>
        <w:spacing w:after="0" w:line="240" w:lineRule="auto"/>
        <w:rPr>
          <w:rFonts w:cs="Arial"/>
          <w:b/>
          <w:sz w:val="24"/>
          <w:szCs w:val="24"/>
        </w:rPr>
      </w:pPr>
      <w:r w:rsidRPr="000A13E8">
        <w:rPr>
          <w:rFonts w:cs="Arial"/>
          <w:b/>
          <w:sz w:val="24"/>
          <w:szCs w:val="24"/>
        </w:rPr>
        <w:t>Question nine</w:t>
      </w:r>
    </w:p>
    <w:p w:rsidR="00C47C53" w:rsidRPr="007D5E31" w:rsidRDefault="00C47C53" w:rsidP="00C47C53">
      <w:pPr>
        <w:autoSpaceDE w:val="0"/>
        <w:autoSpaceDN w:val="0"/>
        <w:adjustRightInd w:val="0"/>
        <w:spacing w:after="0" w:line="240" w:lineRule="auto"/>
        <w:rPr>
          <w:rFonts w:cs="Arial"/>
          <w:sz w:val="24"/>
          <w:szCs w:val="24"/>
        </w:rPr>
      </w:pPr>
      <w:r w:rsidRPr="007D5E31">
        <w:rPr>
          <w:rFonts w:cs="Arial"/>
          <w:sz w:val="24"/>
          <w:szCs w:val="24"/>
        </w:rPr>
        <w:t>A researcher wanted to test the hypothesis that attending a motivational course would decrease the number of cigarettes that smokers smoked in a day. He collected data on how many cigarettes on average 8 smokers smoked the week before the course and in the week after. His results are shown in the table. On conducting a Wilcoxon test, he calculated an observed value of T=4</w:t>
      </w:r>
      <w:r>
        <w:rPr>
          <w:rFonts w:cs="Arial"/>
          <w:sz w:val="24"/>
          <w:szCs w:val="24"/>
        </w:rPr>
        <w:t>. He used a significance level of 5%.</w:t>
      </w: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r w:rsidRPr="004B6E09">
        <w:rPr>
          <w:rFonts w:cs="Arial"/>
          <w:b/>
          <w:noProof/>
          <w:sz w:val="24"/>
          <w:szCs w:val="24"/>
          <w:lang w:eastAsia="en-GB"/>
        </w:rPr>
        <mc:AlternateContent>
          <mc:Choice Requires="wps">
            <w:drawing>
              <wp:anchor distT="0" distB="0" distL="114300" distR="114300" simplePos="0" relativeHeight="251660288" behindDoc="0" locked="0" layoutInCell="1" allowOverlap="1" wp14:anchorId="789B40CE" wp14:editId="77121E70">
                <wp:simplePos x="0" y="0"/>
                <wp:positionH relativeFrom="column">
                  <wp:align>center</wp:align>
                </wp:positionH>
                <wp:positionV relativeFrom="paragraph">
                  <wp:posOffset>0</wp:posOffset>
                </wp:positionV>
                <wp:extent cx="6291399" cy="3330054"/>
                <wp:effectExtent l="0" t="0" r="14605" b="22860"/>
                <wp:wrapNone/>
                <wp:docPr id="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399" cy="3330054"/>
                        </a:xfrm>
                        <a:prstGeom prst="rect">
                          <a:avLst/>
                        </a:prstGeom>
                        <a:solidFill>
                          <a:sysClr val="window" lastClr="FFFFFF"/>
                        </a:solidFill>
                        <a:ln w="25400" cap="flat" cmpd="sng" algn="ctr">
                          <a:solidFill>
                            <a:srgbClr val="C0504D"/>
                          </a:solidFill>
                          <a:prstDash val="solid"/>
                          <a:headEnd/>
                          <a:tailEnd/>
                        </a:ln>
                        <a:effectLst/>
                      </wps:spPr>
                      <wps:txbx>
                        <w:txbxContent>
                          <w:p w:rsidR="00C47C53" w:rsidRDefault="00C47C53" w:rsidP="00C47C53">
                            <w:pPr>
                              <w:rPr>
                                <w:sz w:val="24"/>
                                <w:szCs w:val="24"/>
                              </w:rPr>
                            </w:pPr>
                            <w:r w:rsidRPr="004B6E09">
                              <w:rPr>
                                <w:sz w:val="24"/>
                                <w:szCs w:val="24"/>
                              </w:rPr>
                              <w:t>1. Did smokers significantly reduce their smoking in the week following the course?</w:t>
                            </w:r>
                            <w:r>
                              <w:rPr>
                                <w:sz w:val="24"/>
                                <w:szCs w:val="24"/>
                              </w:rPr>
                              <w:t xml:space="preserve"> Fully justify your answer (4 marks)</w:t>
                            </w:r>
                          </w:p>
                          <w:p w:rsidR="00C47C53" w:rsidRDefault="00C47C53" w:rsidP="00C47C53">
                            <w:pPr>
                              <w:rPr>
                                <w:sz w:val="24"/>
                                <w:szCs w:val="24"/>
                              </w:rPr>
                            </w:pPr>
                          </w:p>
                          <w:p w:rsidR="00C47C53" w:rsidRDefault="00C47C53" w:rsidP="00C47C53">
                            <w:pPr>
                              <w:rPr>
                                <w:sz w:val="24"/>
                                <w:szCs w:val="24"/>
                              </w:rPr>
                            </w:pPr>
                          </w:p>
                          <w:p w:rsidR="00C47C53" w:rsidRDefault="00C47C53" w:rsidP="00C47C53">
                            <w:pPr>
                              <w:rPr>
                                <w:sz w:val="24"/>
                                <w:szCs w:val="24"/>
                              </w:rPr>
                            </w:pPr>
                          </w:p>
                          <w:p w:rsidR="00C47C53" w:rsidRDefault="00C47C53" w:rsidP="00C47C53">
                            <w:pPr>
                              <w:rPr>
                                <w:sz w:val="24"/>
                                <w:szCs w:val="24"/>
                              </w:rPr>
                            </w:pPr>
                          </w:p>
                          <w:p w:rsidR="00C47C53" w:rsidRPr="004B6E09" w:rsidRDefault="00C47C53" w:rsidP="00C47C5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5.4pt;height:26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" fillcolor="window" strokecolor="#c0504d" strokeweight="2pt">
                <v:textbox>
                  <w:txbxContent>
                    <w:p w:rsidR="00C47C53" w:rsidRDefault="00C47C53" w:rsidP="00C47C53">
                      <w:pPr>
                        <w:rPr>
                          <w:sz w:val="24"/>
                          <w:szCs w:val="24"/>
                        </w:rPr>
                      </w:pPr>
                      <w:r w:rsidRPr="004B6E09">
                        <w:rPr>
                          <w:sz w:val="24"/>
                          <w:szCs w:val="24"/>
                        </w:rPr>
                        <w:t>1. Did smokers significantly reduce their smoking in the week following the course?</w:t>
                      </w:r>
                      <w:r>
                        <w:rPr>
                          <w:sz w:val="24"/>
                          <w:szCs w:val="24"/>
                        </w:rPr>
                        <w:t xml:space="preserve"> Fully justify your answer (4 marks)</w:t>
                      </w:r>
                    </w:p>
                    <w:p w:rsidR="00C47C53" w:rsidRDefault="00C47C53" w:rsidP="00C47C53">
                      <w:pPr>
                        <w:rPr>
                          <w:sz w:val="24"/>
                          <w:szCs w:val="24"/>
                        </w:rPr>
                      </w:pPr>
                    </w:p>
                    <w:p w:rsidR="00C47C53" w:rsidRDefault="00C47C53" w:rsidP="00C47C53">
                      <w:pPr>
                        <w:rPr>
                          <w:sz w:val="24"/>
                          <w:szCs w:val="24"/>
                        </w:rPr>
                      </w:pPr>
                    </w:p>
                    <w:p w:rsidR="00C47C53" w:rsidRDefault="00C47C53" w:rsidP="00C47C53">
                      <w:pPr>
                        <w:rPr>
                          <w:sz w:val="24"/>
                          <w:szCs w:val="24"/>
                        </w:rPr>
                      </w:pPr>
                    </w:p>
                    <w:p w:rsidR="00C47C53" w:rsidRDefault="00C47C53" w:rsidP="00C47C53">
                      <w:pPr>
                        <w:rPr>
                          <w:sz w:val="24"/>
                          <w:szCs w:val="24"/>
                        </w:rPr>
                      </w:pPr>
                    </w:p>
                    <w:p w:rsidR="00C47C53" w:rsidRPr="004B6E09" w:rsidRDefault="00C47C53" w:rsidP="00C47C53">
                      <w:pPr>
                        <w:rPr>
                          <w:sz w:val="24"/>
                          <w:szCs w:val="24"/>
                        </w:rPr>
                      </w:pPr>
                    </w:p>
                  </w:txbxContent>
                </v:textbox>
              </v:shape>
            </w:pict>
          </mc:Fallback>
        </mc:AlternateContent>
      </w: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r>
        <w:rPr>
          <w:rFonts w:cs="Arial"/>
          <w:b/>
          <w:noProof/>
          <w:sz w:val="24"/>
          <w:szCs w:val="24"/>
          <w:lang w:eastAsia="en-GB"/>
        </w:rPr>
        <w:drawing>
          <wp:anchor distT="0" distB="0" distL="114300" distR="114300" simplePos="0" relativeHeight="251661312" behindDoc="0" locked="0" layoutInCell="1" allowOverlap="1" wp14:anchorId="7EBC1D9D" wp14:editId="11C8FA10">
            <wp:simplePos x="0" y="0"/>
            <wp:positionH relativeFrom="column">
              <wp:posOffset>355600</wp:posOffset>
            </wp:positionH>
            <wp:positionV relativeFrom="paragraph">
              <wp:posOffset>123190</wp:posOffset>
            </wp:positionV>
            <wp:extent cx="1637665" cy="10915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gs.jpg"/>
                    <pic:cNvPicPr/>
                  </pic:nvPicPr>
                  <pic:blipFill>
                    <a:blip r:embed="rId7">
                      <a:extLst>
                        <a:ext uri="{28A0092B-C50C-407E-A947-70E740481C1C}">
                          <a14:useLocalDpi xmlns:a14="http://schemas.microsoft.com/office/drawing/2010/main" val="0"/>
                        </a:ext>
                      </a:extLst>
                    </a:blip>
                    <a:stretch>
                      <a:fillRect/>
                    </a:stretch>
                  </pic:blipFill>
                  <pic:spPr>
                    <a:xfrm>
                      <a:off x="0" y="0"/>
                      <a:ext cx="1637665" cy="1091565"/>
                    </a:xfrm>
                    <a:prstGeom prst="rect">
                      <a:avLst/>
                    </a:prstGeom>
                  </pic:spPr>
                </pic:pic>
              </a:graphicData>
            </a:graphic>
            <wp14:sizeRelH relativeFrom="page">
              <wp14:pctWidth>0</wp14:pctWidth>
            </wp14:sizeRelH>
            <wp14:sizeRelV relativeFrom="page">
              <wp14:pctHeight>0</wp14:pctHeight>
            </wp14:sizeRelV>
          </wp:anchor>
        </w:drawing>
      </w: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Default="00C47C53" w:rsidP="00C47C53">
      <w:pPr>
        <w:autoSpaceDE w:val="0"/>
        <w:autoSpaceDN w:val="0"/>
        <w:adjustRightInd w:val="0"/>
        <w:spacing w:after="0" w:line="240" w:lineRule="auto"/>
        <w:rPr>
          <w:rFonts w:cs="Arial"/>
          <w:b/>
          <w:sz w:val="24"/>
          <w:szCs w:val="24"/>
        </w:rPr>
      </w:pPr>
    </w:p>
    <w:p w:rsidR="00C47C53" w:rsidRPr="004B6E09" w:rsidRDefault="00C47C53" w:rsidP="00C47C53">
      <w:pPr>
        <w:autoSpaceDE w:val="0"/>
        <w:autoSpaceDN w:val="0"/>
        <w:adjustRightInd w:val="0"/>
        <w:spacing w:after="0" w:line="240" w:lineRule="auto"/>
        <w:rPr>
          <w:rFonts w:cs="Arial"/>
          <w:b/>
          <w:sz w:val="24"/>
          <w:szCs w:val="24"/>
        </w:rPr>
      </w:pPr>
      <w:r w:rsidRPr="004B6E09">
        <w:rPr>
          <w:rFonts w:cs="Arial"/>
          <w:b/>
          <w:sz w:val="24"/>
          <w:szCs w:val="24"/>
        </w:rPr>
        <w:t>Question ten</w:t>
      </w:r>
    </w:p>
    <w:p w:rsidR="00C47C53" w:rsidRDefault="00C47C53" w:rsidP="00C47C53">
      <w:pPr>
        <w:autoSpaceDE w:val="0"/>
        <w:autoSpaceDN w:val="0"/>
        <w:adjustRightInd w:val="0"/>
        <w:spacing w:after="0" w:line="240" w:lineRule="auto"/>
        <w:rPr>
          <w:rFonts w:cs="Arial"/>
          <w:sz w:val="24"/>
          <w:szCs w:val="24"/>
        </w:rPr>
      </w:pPr>
      <w:r w:rsidRPr="00A51DCF">
        <w:rPr>
          <w:rFonts w:cs="Arial"/>
          <w:noProof/>
          <w:lang w:eastAsia="en-GB"/>
        </w:rPr>
        <mc:AlternateContent>
          <mc:Choice Requires="wps">
            <w:drawing>
              <wp:anchor distT="0" distB="0" distL="114300" distR="114300" simplePos="0" relativeHeight="251659264" behindDoc="0" locked="0" layoutInCell="1" allowOverlap="1" wp14:anchorId="3762D3A3" wp14:editId="655DEC54">
                <wp:simplePos x="0" y="0"/>
                <wp:positionH relativeFrom="column">
                  <wp:posOffset>-61415</wp:posOffset>
                </wp:positionH>
                <wp:positionV relativeFrom="paragraph">
                  <wp:posOffset>39133</wp:posOffset>
                </wp:positionV>
                <wp:extent cx="6436360" cy="955343"/>
                <wp:effectExtent l="0" t="0" r="2159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955343"/>
                        </a:xfrm>
                        <a:prstGeom prst="rect">
                          <a:avLst/>
                        </a:prstGeom>
                        <a:solidFill>
                          <a:sysClr val="window" lastClr="FFFFFF"/>
                        </a:solidFill>
                        <a:ln w="25400" cap="flat" cmpd="sng" algn="ctr">
                          <a:solidFill>
                            <a:srgbClr val="C0504D"/>
                          </a:solidFill>
                          <a:prstDash val="solid"/>
                          <a:headEnd/>
                          <a:tailEnd/>
                        </a:ln>
                        <a:effectLst/>
                      </wps:spPr>
                      <wps:txbx>
                        <w:txbxContent>
                          <w:p w:rsidR="00C47C53" w:rsidRDefault="00C47C53" w:rsidP="00C47C53">
                            <w:pPr>
                              <w:autoSpaceDE w:val="0"/>
                              <w:autoSpaceDN w:val="0"/>
                              <w:adjustRightInd w:val="0"/>
                              <w:spacing w:after="0" w:line="240" w:lineRule="auto"/>
                              <w:rPr>
                                <w:rFonts w:cs="Arial"/>
                                <w:sz w:val="24"/>
                                <w:szCs w:val="24"/>
                              </w:rPr>
                            </w:pPr>
                            <w:r>
                              <w:rPr>
                                <w:rFonts w:cs="Arial"/>
                                <w:sz w:val="24"/>
                                <w:szCs w:val="24"/>
                              </w:rPr>
                              <w:t xml:space="preserve">A psychologist was investigating whether a new drug reduces symptoms of anxiety. He recruited 12 participants who showed similar levels of anxiety. Half of these12 participants were administered the drug and the other </w:t>
                            </w:r>
                            <w:proofErr w:type="gramStart"/>
                            <w:r>
                              <w:rPr>
                                <w:rFonts w:cs="Arial"/>
                                <w:sz w:val="24"/>
                                <w:szCs w:val="24"/>
                              </w:rPr>
                              <w:t>half were</w:t>
                            </w:r>
                            <w:proofErr w:type="gramEnd"/>
                            <w:r>
                              <w:rPr>
                                <w:rFonts w:cs="Arial"/>
                                <w:sz w:val="24"/>
                                <w:szCs w:val="24"/>
                              </w:rPr>
                              <w:t xml:space="preserve"> given a placebo. Half an hour after administering the drug he measured anxiety levels of all 12 participants.</w:t>
                            </w:r>
                          </w:p>
                          <w:p w:rsidR="00C47C53" w:rsidRDefault="00C47C53" w:rsidP="00C47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5pt;margin-top:3.1pt;width:506.8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" fillcolor="window" strokecolor="#c0504d" strokeweight="2pt">
                <v:textbox>
                  <w:txbxContent>
                    <w:p w:rsidR="00C47C53" w:rsidRDefault="00C47C53" w:rsidP="00C47C53">
                      <w:pPr>
                        <w:autoSpaceDE w:val="0"/>
                        <w:autoSpaceDN w:val="0"/>
                        <w:adjustRightInd w:val="0"/>
                        <w:spacing w:after="0" w:line="240" w:lineRule="auto"/>
                        <w:rPr>
                          <w:rFonts w:cs="Arial"/>
                          <w:sz w:val="24"/>
                          <w:szCs w:val="24"/>
                        </w:rPr>
                      </w:pPr>
                      <w:r>
                        <w:rPr>
                          <w:rFonts w:cs="Arial"/>
                          <w:sz w:val="24"/>
                          <w:szCs w:val="24"/>
                        </w:rPr>
                        <w:t xml:space="preserve">A psychologist was investigating whether a new drug reduces symptoms of anxiety. He recruited 12 participants who showed similar levels of anxiety. Half of these12 participants were administered the drug and the other </w:t>
                      </w:r>
                      <w:proofErr w:type="gramStart"/>
                      <w:r>
                        <w:rPr>
                          <w:rFonts w:cs="Arial"/>
                          <w:sz w:val="24"/>
                          <w:szCs w:val="24"/>
                        </w:rPr>
                        <w:t>half were</w:t>
                      </w:r>
                      <w:proofErr w:type="gramEnd"/>
                      <w:r>
                        <w:rPr>
                          <w:rFonts w:cs="Arial"/>
                          <w:sz w:val="24"/>
                          <w:szCs w:val="24"/>
                        </w:rPr>
                        <w:t xml:space="preserve"> given a placebo. Half an hour after administering the drug he measured anxiety levels of all 12 participants.</w:t>
                      </w:r>
                    </w:p>
                    <w:p w:rsidR="00C47C53" w:rsidRDefault="00C47C53" w:rsidP="00C47C53"/>
                  </w:txbxContent>
                </v:textbox>
              </v:shape>
            </w:pict>
          </mc:Fallback>
        </mc:AlternateContent>
      </w: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pStyle w:val="ListParagraph"/>
        <w:numPr>
          <w:ilvl w:val="0"/>
          <w:numId w:val="3"/>
        </w:numPr>
        <w:autoSpaceDE w:val="0"/>
        <w:autoSpaceDN w:val="0"/>
        <w:adjustRightInd w:val="0"/>
        <w:rPr>
          <w:rFonts w:asciiTheme="minorHAnsi" w:hAnsiTheme="minorHAnsi" w:cs="Arial"/>
        </w:rPr>
      </w:pPr>
      <w:r w:rsidRPr="00A51DCF">
        <w:rPr>
          <w:rFonts w:asciiTheme="minorHAnsi" w:hAnsiTheme="minorHAnsi" w:cs="Arial"/>
        </w:rPr>
        <w:t>A Mann-Whitney U test was used, explain why this is the most appropriate test (3 marks)</w:t>
      </w:r>
    </w:p>
    <w:p w:rsidR="00C47C53" w:rsidRDefault="00C47C53" w:rsidP="00C47C53">
      <w:pPr>
        <w:autoSpaceDE w:val="0"/>
        <w:autoSpaceDN w:val="0"/>
        <w:adjustRightInd w:val="0"/>
        <w:rPr>
          <w:rFonts w:cs="Arial"/>
        </w:rPr>
      </w:pPr>
      <w:r>
        <w:rPr>
          <w:rFonts w:cs="Arial"/>
          <w:noProof/>
          <w:lang w:eastAsia="en-GB"/>
        </w:rPr>
        <w:drawing>
          <wp:anchor distT="0" distB="0" distL="114300" distR="114300" simplePos="0" relativeHeight="251662336" behindDoc="0" locked="0" layoutInCell="1" allowOverlap="1" wp14:anchorId="337EA5E1" wp14:editId="1CAE8294">
            <wp:simplePos x="0" y="0"/>
            <wp:positionH relativeFrom="column">
              <wp:posOffset>5766179</wp:posOffset>
            </wp:positionH>
            <wp:positionV relativeFrom="paragraph">
              <wp:posOffset>87876</wp:posOffset>
            </wp:positionV>
            <wp:extent cx="1296537" cy="14876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s.jpg"/>
                    <pic:cNvPicPr/>
                  </pic:nvPicPr>
                  <pic:blipFill>
                    <a:blip r:embed="rId8">
                      <a:extLst>
                        <a:ext uri="{28A0092B-C50C-407E-A947-70E740481C1C}">
                          <a14:useLocalDpi xmlns:a14="http://schemas.microsoft.com/office/drawing/2010/main" val="0"/>
                        </a:ext>
                      </a:extLst>
                    </a:blip>
                    <a:stretch>
                      <a:fillRect/>
                    </a:stretch>
                  </pic:blipFill>
                  <pic:spPr>
                    <a:xfrm>
                      <a:off x="0" y="0"/>
                      <a:ext cx="1296228" cy="1487251"/>
                    </a:xfrm>
                    <a:prstGeom prst="rect">
                      <a:avLst/>
                    </a:prstGeom>
                  </pic:spPr>
                </pic:pic>
              </a:graphicData>
            </a:graphic>
            <wp14:sizeRelH relativeFrom="page">
              <wp14:pctWidth>0</wp14:pctWidth>
            </wp14:sizeRelH>
            <wp14:sizeRelV relativeFrom="page">
              <wp14:pctHeight>0</wp14:pctHeight>
            </wp14:sizeRelV>
          </wp:anchor>
        </w:drawing>
      </w: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Pr="004B6E09" w:rsidRDefault="00C47C53" w:rsidP="00C47C53">
      <w:pPr>
        <w:pStyle w:val="ListParagraph"/>
        <w:numPr>
          <w:ilvl w:val="0"/>
          <w:numId w:val="3"/>
        </w:numPr>
        <w:autoSpaceDE w:val="0"/>
        <w:autoSpaceDN w:val="0"/>
        <w:adjustRightInd w:val="0"/>
        <w:rPr>
          <w:rFonts w:asciiTheme="minorHAnsi" w:hAnsiTheme="minorHAnsi" w:cs="Arial"/>
        </w:rPr>
      </w:pPr>
      <w:r w:rsidRPr="004B6E09">
        <w:rPr>
          <w:rFonts w:asciiTheme="minorHAnsi" w:hAnsiTheme="minorHAnsi" w:cs="Arial"/>
        </w:rPr>
        <w:t>He got a value of U=4. Are his results significant at the 0.05 level? Explain your answer (4 marks)</w:t>
      </w:r>
    </w:p>
    <w:p w:rsidR="00C47C53" w:rsidRPr="004B6E09" w:rsidRDefault="00C47C53" w:rsidP="00C47C53">
      <w:pPr>
        <w:autoSpaceDE w:val="0"/>
        <w:autoSpaceDN w:val="0"/>
        <w:adjustRightInd w:val="0"/>
        <w:rPr>
          <w:rFonts w:cs="Arial"/>
        </w:rPr>
      </w:pPr>
    </w:p>
    <w:p w:rsidR="00C47C53" w:rsidRPr="004B6E09" w:rsidRDefault="00C47C53" w:rsidP="00C47C53">
      <w:pPr>
        <w:autoSpaceDE w:val="0"/>
        <w:autoSpaceDN w:val="0"/>
        <w:adjustRightInd w:val="0"/>
        <w:rPr>
          <w:rFonts w:cs="Arial"/>
        </w:rPr>
      </w:pPr>
    </w:p>
    <w:p w:rsidR="00C47C53" w:rsidRPr="004B6E09" w:rsidRDefault="00C47C53" w:rsidP="00C47C53">
      <w:pPr>
        <w:autoSpaceDE w:val="0"/>
        <w:autoSpaceDN w:val="0"/>
        <w:adjustRightInd w:val="0"/>
        <w:rPr>
          <w:rFonts w:cs="Arial"/>
        </w:rPr>
      </w:pPr>
    </w:p>
    <w:p w:rsidR="00C47C53" w:rsidRPr="004B6E09" w:rsidRDefault="00C47C53" w:rsidP="00C47C53">
      <w:pPr>
        <w:autoSpaceDE w:val="0"/>
        <w:autoSpaceDN w:val="0"/>
        <w:adjustRightInd w:val="0"/>
        <w:rPr>
          <w:rFonts w:cs="Arial"/>
        </w:rPr>
      </w:pPr>
    </w:p>
    <w:p w:rsidR="00C47C53" w:rsidRPr="004B6E09" w:rsidRDefault="00C47C53" w:rsidP="00C47C53">
      <w:pPr>
        <w:autoSpaceDE w:val="0"/>
        <w:autoSpaceDN w:val="0"/>
        <w:adjustRightInd w:val="0"/>
        <w:rPr>
          <w:rFonts w:cs="Arial"/>
        </w:rPr>
      </w:pPr>
    </w:p>
    <w:p w:rsidR="00C47C53" w:rsidRPr="004B6E09" w:rsidRDefault="00C47C53" w:rsidP="00C47C53">
      <w:pPr>
        <w:autoSpaceDE w:val="0"/>
        <w:autoSpaceDN w:val="0"/>
        <w:adjustRightInd w:val="0"/>
        <w:rPr>
          <w:rFonts w:cs="Arial"/>
        </w:rPr>
      </w:pPr>
    </w:p>
    <w:p w:rsidR="00C47C53" w:rsidRPr="004B6E09" w:rsidRDefault="00C47C53" w:rsidP="00C47C53">
      <w:pPr>
        <w:pStyle w:val="ListParagraph"/>
        <w:numPr>
          <w:ilvl w:val="0"/>
          <w:numId w:val="3"/>
        </w:numPr>
        <w:autoSpaceDE w:val="0"/>
        <w:autoSpaceDN w:val="0"/>
        <w:adjustRightInd w:val="0"/>
        <w:rPr>
          <w:rFonts w:asciiTheme="minorHAnsi" w:hAnsiTheme="minorHAnsi" w:cs="Arial"/>
        </w:rPr>
      </w:pPr>
      <w:r w:rsidRPr="004B6E09">
        <w:rPr>
          <w:rFonts w:asciiTheme="minorHAnsi" w:hAnsiTheme="minorHAnsi" w:cs="Arial"/>
        </w:rPr>
        <w:t>What conclusion can the researcher draw from the results? (3 marks)</w:t>
      </w:r>
    </w:p>
    <w:p w:rsidR="00C47C53" w:rsidRPr="004B6E09"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Pr="008F0754" w:rsidRDefault="00C47C53" w:rsidP="00C47C53">
      <w:pPr>
        <w:autoSpaceDE w:val="0"/>
        <w:autoSpaceDN w:val="0"/>
        <w:adjustRightInd w:val="0"/>
        <w:rPr>
          <w:rFonts w:cs="Arial"/>
          <w:b/>
          <w:sz w:val="24"/>
          <w:szCs w:val="24"/>
        </w:rPr>
      </w:pPr>
      <w:r>
        <w:rPr>
          <w:rFonts w:cs="Arial"/>
          <w:b/>
          <w:sz w:val="24"/>
          <w:szCs w:val="24"/>
        </w:rPr>
        <w:t>Question eleven</w:t>
      </w:r>
    </w:p>
    <w:tbl>
      <w:tblPr>
        <w:tblStyle w:val="TableGrid"/>
        <w:tblpPr w:leftFromText="180" w:rightFromText="180" w:vertAnchor="text" w:horzAnchor="margin" w:tblpXSpec="right" w:tblpY="-10"/>
        <w:tblW w:w="0" w:type="auto"/>
        <w:tblLook w:val="04A0" w:firstRow="1" w:lastRow="0" w:firstColumn="1" w:lastColumn="0" w:noHBand="0" w:noVBand="1"/>
      </w:tblPr>
      <w:tblGrid>
        <w:gridCol w:w="1172"/>
        <w:gridCol w:w="1172"/>
      </w:tblGrid>
      <w:tr w:rsidR="00C47C53" w:rsidRPr="008F0754" w:rsidTr="00206417">
        <w:trPr>
          <w:trHeight w:val="244"/>
        </w:trPr>
        <w:tc>
          <w:tcPr>
            <w:tcW w:w="1172" w:type="dxa"/>
            <w:shd w:val="clear" w:color="auto" w:fill="000000" w:themeFill="text1"/>
          </w:tcPr>
          <w:p w:rsidR="00C47C53" w:rsidRPr="008F0754" w:rsidRDefault="00C47C53" w:rsidP="00206417">
            <w:pPr>
              <w:autoSpaceDE w:val="0"/>
              <w:autoSpaceDN w:val="0"/>
              <w:adjustRightInd w:val="0"/>
              <w:rPr>
                <w:rFonts w:cs="Arial"/>
                <w:b/>
                <w:sz w:val="24"/>
                <w:szCs w:val="24"/>
              </w:rPr>
            </w:pPr>
            <w:r w:rsidRPr="008F0754">
              <w:rPr>
                <w:rFonts w:cs="Arial"/>
                <w:b/>
                <w:sz w:val="24"/>
                <w:szCs w:val="24"/>
              </w:rPr>
              <w:t>Female score</w:t>
            </w:r>
          </w:p>
        </w:tc>
        <w:tc>
          <w:tcPr>
            <w:tcW w:w="1172" w:type="dxa"/>
            <w:shd w:val="clear" w:color="auto" w:fill="000000" w:themeFill="text1"/>
          </w:tcPr>
          <w:p w:rsidR="00C47C53" w:rsidRPr="008F0754" w:rsidRDefault="00C47C53" w:rsidP="00206417">
            <w:pPr>
              <w:autoSpaceDE w:val="0"/>
              <w:autoSpaceDN w:val="0"/>
              <w:adjustRightInd w:val="0"/>
              <w:rPr>
                <w:rFonts w:cs="Arial"/>
                <w:b/>
                <w:sz w:val="24"/>
                <w:szCs w:val="24"/>
              </w:rPr>
            </w:pPr>
            <w:r w:rsidRPr="008F0754">
              <w:rPr>
                <w:rFonts w:cs="Arial"/>
                <w:b/>
                <w:sz w:val="24"/>
                <w:szCs w:val="24"/>
              </w:rPr>
              <w:t>Male score</w:t>
            </w:r>
          </w:p>
        </w:tc>
      </w:tr>
      <w:tr w:rsidR="00C47C53" w:rsidRPr="008F0754" w:rsidTr="00206417">
        <w:trPr>
          <w:trHeight w:val="24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58</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24</w:t>
            </w:r>
          </w:p>
        </w:tc>
      </w:tr>
      <w:tr w:rsidR="00C47C53" w:rsidRPr="008F0754" w:rsidTr="00206417">
        <w:trPr>
          <w:trHeight w:val="24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67</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45</w:t>
            </w:r>
          </w:p>
        </w:tc>
      </w:tr>
      <w:tr w:rsidR="00C47C53" w:rsidRPr="008F0754" w:rsidTr="00206417">
        <w:trPr>
          <w:trHeight w:val="26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64</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75</w:t>
            </w:r>
          </w:p>
        </w:tc>
      </w:tr>
      <w:tr w:rsidR="00C47C53" w:rsidRPr="008F0754" w:rsidTr="00206417">
        <w:trPr>
          <w:trHeight w:val="223"/>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29</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35</w:t>
            </w:r>
          </w:p>
        </w:tc>
      </w:tr>
      <w:tr w:rsidR="00C47C53" w:rsidRPr="008F0754" w:rsidTr="00206417">
        <w:trPr>
          <w:trHeight w:val="24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70</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82</w:t>
            </w:r>
          </w:p>
        </w:tc>
      </w:tr>
      <w:tr w:rsidR="00C47C53" w:rsidRPr="008F0754" w:rsidTr="00206417">
        <w:trPr>
          <w:trHeight w:val="24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12</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65</w:t>
            </w:r>
          </w:p>
        </w:tc>
      </w:tr>
      <w:tr w:rsidR="00C47C53" w:rsidRPr="008F0754" w:rsidTr="00206417">
        <w:trPr>
          <w:trHeight w:val="264"/>
        </w:trPr>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w:t>
            </w:r>
          </w:p>
        </w:tc>
        <w:tc>
          <w:tcPr>
            <w:tcW w:w="1172" w:type="dxa"/>
          </w:tcPr>
          <w:p w:rsidR="00C47C53" w:rsidRPr="008F0754" w:rsidRDefault="00C47C53" w:rsidP="00206417">
            <w:pPr>
              <w:autoSpaceDE w:val="0"/>
              <w:autoSpaceDN w:val="0"/>
              <w:adjustRightInd w:val="0"/>
              <w:rPr>
                <w:rFonts w:cs="Arial"/>
                <w:sz w:val="24"/>
                <w:szCs w:val="24"/>
              </w:rPr>
            </w:pPr>
            <w:r>
              <w:rPr>
                <w:rFonts w:cs="Arial"/>
                <w:sz w:val="24"/>
                <w:szCs w:val="24"/>
              </w:rPr>
              <w:t>49</w:t>
            </w:r>
          </w:p>
        </w:tc>
      </w:tr>
    </w:tbl>
    <w:p w:rsidR="00C47C53" w:rsidRPr="008F0754" w:rsidRDefault="00C47C53" w:rsidP="00C47C53">
      <w:pPr>
        <w:autoSpaceDE w:val="0"/>
        <w:autoSpaceDN w:val="0"/>
        <w:adjustRightInd w:val="0"/>
        <w:rPr>
          <w:rFonts w:cs="Arial"/>
          <w:sz w:val="24"/>
          <w:szCs w:val="24"/>
        </w:rPr>
      </w:pPr>
      <w:r w:rsidRPr="008F0754">
        <w:rPr>
          <w:rFonts w:cs="Arial"/>
          <w:sz w:val="24"/>
          <w:szCs w:val="24"/>
        </w:rPr>
        <w:t>A psychologist hypothesises that there will be a significant difference in the time males and females take to complete a logic problem but is not sure who will be faster. Participants are asked to complete a logic problem and their times are recorded, in seconds. The results ar</w:t>
      </w:r>
      <w:r>
        <w:rPr>
          <w:rFonts w:cs="Arial"/>
          <w:sz w:val="24"/>
          <w:szCs w:val="24"/>
        </w:rPr>
        <w:t>e shown in the table</w:t>
      </w:r>
      <w:r w:rsidRPr="008F0754">
        <w:rPr>
          <w:rFonts w:cs="Arial"/>
          <w:sz w:val="24"/>
          <w:szCs w:val="24"/>
        </w:rPr>
        <w:t xml:space="preserve">. He uses an </w:t>
      </w:r>
      <w:r w:rsidRPr="008F0754">
        <w:rPr>
          <w:rFonts w:cs="Arial"/>
          <w:b/>
          <w:sz w:val="24"/>
          <w:szCs w:val="24"/>
        </w:rPr>
        <w:t>unrelated t-test</w:t>
      </w:r>
      <w:r w:rsidRPr="008F0754">
        <w:rPr>
          <w:rFonts w:cs="Arial"/>
          <w:sz w:val="24"/>
          <w:szCs w:val="24"/>
        </w:rPr>
        <w:t xml:space="preserve"> to calculate an observed value of t=-0.286.</w:t>
      </w:r>
    </w:p>
    <w:p w:rsidR="00C47C53" w:rsidRPr="00350660" w:rsidRDefault="00C47C53" w:rsidP="00C47C53">
      <w:pPr>
        <w:autoSpaceDE w:val="0"/>
        <w:autoSpaceDN w:val="0"/>
        <w:adjustRightInd w:val="0"/>
        <w:rPr>
          <w:rFonts w:cs="Arial"/>
          <w:sz w:val="24"/>
          <w:szCs w:val="24"/>
        </w:rPr>
      </w:pPr>
      <w:r w:rsidRPr="00350660">
        <w:rPr>
          <w:rFonts w:cs="Arial"/>
          <w:sz w:val="24"/>
          <w:szCs w:val="24"/>
        </w:rPr>
        <w:t>1. Write a null hypothesis for this research (2 marks)</w:t>
      </w:r>
    </w:p>
    <w:p w:rsidR="00C47C53" w:rsidRPr="00350660" w:rsidRDefault="00C47C53" w:rsidP="00C47C53">
      <w:pPr>
        <w:autoSpaceDE w:val="0"/>
        <w:autoSpaceDN w:val="0"/>
        <w:adjustRightInd w:val="0"/>
        <w:rPr>
          <w:rFonts w:cs="Arial"/>
          <w:sz w:val="24"/>
          <w:szCs w:val="24"/>
        </w:rPr>
      </w:pPr>
    </w:p>
    <w:p w:rsidR="00C47C53" w:rsidRPr="00350660" w:rsidRDefault="00C47C53" w:rsidP="00C47C53">
      <w:pPr>
        <w:autoSpaceDE w:val="0"/>
        <w:autoSpaceDN w:val="0"/>
        <w:adjustRightInd w:val="0"/>
        <w:rPr>
          <w:rFonts w:cs="Arial"/>
          <w:sz w:val="24"/>
          <w:szCs w:val="24"/>
        </w:rPr>
      </w:pPr>
    </w:p>
    <w:p w:rsidR="00C47C53" w:rsidRPr="00350660" w:rsidRDefault="00C47C53" w:rsidP="00C47C53">
      <w:pPr>
        <w:autoSpaceDE w:val="0"/>
        <w:autoSpaceDN w:val="0"/>
        <w:adjustRightInd w:val="0"/>
        <w:rPr>
          <w:rFonts w:cs="Arial"/>
        </w:rPr>
      </w:pPr>
      <w:r>
        <w:rPr>
          <w:rFonts w:cs="Arial"/>
          <w:noProof/>
          <w:sz w:val="24"/>
          <w:szCs w:val="24"/>
          <w:lang w:eastAsia="en-GB"/>
        </w:rPr>
        <w:drawing>
          <wp:anchor distT="0" distB="0" distL="114300" distR="114300" simplePos="0" relativeHeight="251663360" behindDoc="0" locked="0" layoutInCell="1" allowOverlap="1" wp14:anchorId="203AACEE" wp14:editId="0608E8ED">
            <wp:simplePos x="0" y="0"/>
            <wp:positionH relativeFrom="column">
              <wp:posOffset>5600700</wp:posOffset>
            </wp:positionH>
            <wp:positionV relativeFrom="paragraph">
              <wp:posOffset>-267335</wp:posOffset>
            </wp:positionV>
            <wp:extent cx="1344930" cy="135064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on.png"/>
                    <pic:cNvPicPr/>
                  </pic:nvPicPr>
                  <pic:blipFill>
                    <a:blip r:embed="rId9">
                      <a:extLst>
                        <a:ext uri="{28A0092B-C50C-407E-A947-70E740481C1C}">
                          <a14:useLocalDpi xmlns:a14="http://schemas.microsoft.com/office/drawing/2010/main" val="0"/>
                        </a:ext>
                      </a:extLst>
                    </a:blip>
                    <a:stretch>
                      <a:fillRect/>
                    </a:stretch>
                  </pic:blipFill>
                  <pic:spPr>
                    <a:xfrm>
                      <a:off x="0" y="0"/>
                      <a:ext cx="1344930" cy="1350645"/>
                    </a:xfrm>
                    <a:prstGeom prst="rect">
                      <a:avLst/>
                    </a:prstGeom>
                  </pic:spPr>
                </pic:pic>
              </a:graphicData>
            </a:graphic>
            <wp14:sizeRelH relativeFrom="page">
              <wp14:pctWidth>0</wp14:pctWidth>
            </wp14:sizeRelH>
            <wp14:sizeRelV relativeFrom="page">
              <wp14:pctHeight>0</wp14:pctHeight>
            </wp14:sizeRelV>
          </wp:anchor>
        </w:drawing>
      </w:r>
      <w:r>
        <w:rPr>
          <w:rFonts w:cs="Arial"/>
        </w:rPr>
        <w:t xml:space="preserve">2. </w:t>
      </w:r>
      <w:r w:rsidRPr="00350660">
        <w:rPr>
          <w:rFonts w:cs="Arial"/>
        </w:rPr>
        <w:t xml:space="preserve">Are the results significant at 0.05 </w:t>
      </w:r>
      <w:proofErr w:type="gramStart"/>
      <w:r w:rsidRPr="00350660">
        <w:rPr>
          <w:rFonts w:cs="Arial"/>
        </w:rPr>
        <w:t>level</w:t>
      </w:r>
      <w:proofErr w:type="gramEnd"/>
      <w:r w:rsidRPr="00350660">
        <w:rPr>
          <w:rFonts w:cs="Arial"/>
        </w:rPr>
        <w:t>? Fully explain your answer (4 marks)</w:t>
      </w:r>
    </w:p>
    <w:p w:rsidR="00C47C53" w:rsidRPr="00A51DCF" w:rsidRDefault="00C47C53" w:rsidP="00C47C53">
      <w:pPr>
        <w:autoSpaceDE w:val="0"/>
        <w:autoSpaceDN w:val="0"/>
        <w:adjustRightInd w:val="0"/>
        <w:spacing w:after="0" w:line="240" w:lineRule="auto"/>
        <w:rPr>
          <w:rFonts w:cs="Arial"/>
          <w:sz w:val="24"/>
          <w:szCs w:val="24"/>
        </w:rPr>
      </w:pPr>
    </w:p>
    <w:p w:rsidR="00C47C53" w:rsidRPr="00A51DCF"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Default="00C47C53" w:rsidP="00C47C53">
      <w:pPr>
        <w:autoSpaceDE w:val="0"/>
        <w:autoSpaceDN w:val="0"/>
        <w:adjustRightInd w:val="0"/>
        <w:spacing w:after="0" w:line="240" w:lineRule="auto"/>
        <w:rPr>
          <w:rFonts w:cs="Arial"/>
          <w:sz w:val="24"/>
          <w:szCs w:val="24"/>
        </w:rPr>
      </w:pPr>
    </w:p>
    <w:p w:rsidR="00C47C53" w:rsidRPr="007D5E31" w:rsidRDefault="00C47C53" w:rsidP="00C47C53">
      <w:pPr>
        <w:autoSpaceDE w:val="0"/>
        <w:autoSpaceDN w:val="0"/>
        <w:adjustRightInd w:val="0"/>
        <w:spacing w:after="0" w:line="240" w:lineRule="auto"/>
        <w:rPr>
          <w:rFonts w:cs="Arial"/>
          <w:b/>
          <w:sz w:val="24"/>
          <w:szCs w:val="24"/>
        </w:rPr>
      </w:pPr>
      <w:r>
        <w:rPr>
          <w:rFonts w:cs="Arial"/>
          <w:b/>
          <w:sz w:val="24"/>
          <w:szCs w:val="24"/>
        </w:rPr>
        <w:t>Question twelve</w:t>
      </w:r>
    </w:p>
    <w:p w:rsidR="00C47C53" w:rsidRDefault="00C47C53" w:rsidP="00C47C53">
      <w:pPr>
        <w:autoSpaceDE w:val="0"/>
        <w:autoSpaceDN w:val="0"/>
        <w:adjustRightInd w:val="0"/>
        <w:spacing w:after="0" w:line="240" w:lineRule="auto"/>
        <w:rPr>
          <w:rFonts w:cs="Arial"/>
          <w:sz w:val="24"/>
          <w:szCs w:val="24"/>
        </w:rPr>
      </w:pPr>
      <w:r>
        <w:rPr>
          <w:rFonts w:cs="Arial"/>
          <w:sz w:val="24"/>
          <w:szCs w:val="24"/>
        </w:rPr>
        <w:t>A psychologist hypothesises that people who take longer to run 2km have slower reaction times. She records the time 10 participants take to run 2km and each participant then completes a reaction time experiment and their scores are noted. She conducts a Pearson’s r test on the data, calculating r=-0.152.</w:t>
      </w:r>
    </w:p>
    <w:p w:rsidR="00C47C53" w:rsidRDefault="00C47C53" w:rsidP="00C47C53">
      <w:pPr>
        <w:autoSpaceDE w:val="0"/>
        <w:autoSpaceDN w:val="0"/>
        <w:adjustRightInd w:val="0"/>
        <w:spacing w:after="0" w:line="240" w:lineRule="auto"/>
        <w:rPr>
          <w:rFonts w:cs="Arial"/>
          <w:sz w:val="24"/>
          <w:szCs w:val="24"/>
        </w:rPr>
      </w:pPr>
    </w:p>
    <w:p w:rsidR="00C47C53" w:rsidRPr="005D1D87" w:rsidRDefault="00C47C53" w:rsidP="00C47C53">
      <w:pPr>
        <w:pStyle w:val="ListParagraph"/>
        <w:numPr>
          <w:ilvl w:val="0"/>
          <w:numId w:val="4"/>
        </w:numPr>
        <w:autoSpaceDE w:val="0"/>
        <w:autoSpaceDN w:val="0"/>
        <w:adjustRightInd w:val="0"/>
        <w:rPr>
          <w:rFonts w:asciiTheme="minorHAnsi" w:hAnsiTheme="minorHAnsi" w:cs="Arial"/>
        </w:rPr>
      </w:pPr>
      <w:r w:rsidRPr="005D1D87">
        <w:rPr>
          <w:rFonts w:asciiTheme="minorHAnsi" w:hAnsiTheme="minorHAnsi" w:cs="Arial"/>
        </w:rPr>
        <w:t>Describe the correlation between running time and reaction time shown by the correlation coefficient of -0.152</w:t>
      </w:r>
    </w:p>
    <w:p w:rsidR="00C47C53" w:rsidRPr="005D1D87" w:rsidRDefault="00C47C53" w:rsidP="00C47C53">
      <w:pPr>
        <w:autoSpaceDE w:val="0"/>
        <w:autoSpaceDN w:val="0"/>
        <w:adjustRightInd w:val="0"/>
        <w:rPr>
          <w:rFonts w:cs="Arial"/>
        </w:rPr>
      </w:pPr>
    </w:p>
    <w:p w:rsidR="00C47C53" w:rsidRPr="005D1D87" w:rsidRDefault="00C47C53" w:rsidP="00C47C53">
      <w:pPr>
        <w:autoSpaceDE w:val="0"/>
        <w:autoSpaceDN w:val="0"/>
        <w:adjustRightInd w:val="0"/>
        <w:rPr>
          <w:rFonts w:cs="Arial"/>
        </w:rPr>
      </w:pPr>
    </w:p>
    <w:p w:rsidR="00C47C53" w:rsidRPr="005D1D87" w:rsidRDefault="00C47C53" w:rsidP="00C47C53">
      <w:pPr>
        <w:autoSpaceDE w:val="0"/>
        <w:autoSpaceDN w:val="0"/>
        <w:adjustRightInd w:val="0"/>
        <w:rPr>
          <w:rFonts w:cs="Arial"/>
        </w:rPr>
      </w:pPr>
    </w:p>
    <w:p w:rsidR="00C47C53" w:rsidRPr="005D1D87" w:rsidRDefault="00C47C53" w:rsidP="00C47C53">
      <w:pPr>
        <w:pStyle w:val="ListParagraph"/>
        <w:numPr>
          <w:ilvl w:val="0"/>
          <w:numId w:val="4"/>
        </w:numPr>
        <w:autoSpaceDE w:val="0"/>
        <w:autoSpaceDN w:val="0"/>
        <w:adjustRightInd w:val="0"/>
        <w:rPr>
          <w:rFonts w:asciiTheme="minorHAnsi" w:hAnsiTheme="minorHAnsi" w:cs="Arial"/>
        </w:rPr>
      </w:pPr>
      <w:r w:rsidRPr="005D1D87">
        <w:rPr>
          <w:rFonts w:asciiTheme="minorHAnsi" w:hAnsiTheme="minorHAnsi" w:cs="Arial"/>
        </w:rPr>
        <w:t>Is the correlation significant at the 0.05 level? Justify your answer (4 marks)</w:t>
      </w:r>
    </w:p>
    <w:p w:rsidR="00C47C53" w:rsidRPr="005D1D87" w:rsidRDefault="00C47C53" w:rsidP="00C47C53">
      <w:pPr>
        <w:autoSpaceDE w:val="0"/>
        <w:autoSpaceDN w:val="0"/>
        <w:adjustRightInd w:val="0"/>
        <w:rPr>
          <w:rFonts w:cs="Arial"/>
        </w:rPr>
      </w:pPr>
    </w:p>
    <w:p w:rsidR="00C47C53" w:rsidRPr="005D1D87" w:rsidRDefault="00C47C53" w:rsidP="00C47C53">
      <w:pPr>
        <w:autoSpaceDE w:val="0"/>
        <w:autoSpaceDN w:val="0"/>
        <w:adjustRightInd w:val="0"/>
        <w:rPr>
          <w:rFonts w:cs="Arial"/>
        </w:rPr>
      </w:pPr>
      <w:r>
        <w:rPr>
          <w:rFonts w:cs="Arial"/>
          <w:noProof/>
          <w:lang w:eastAsia="en-GB"/>
        </w:rPr>
        <w:lastRenderedPageBreak/>
        <w:drawing>
          <wp:anchor distT="0" distB="0" distL="114300" distR="114300" simplePos="0" relativeHeight="251664384" behindDoc="0" locked="0" layoutInCell="1" allowOverlap="1" wp14:anchorId="3335C466" wp14:editId="30BC3F11">
            <wp:simplePos x="0" y="0"/>
            <wp:positionH relativeFrom="column">
              <wp:posOffset>-375313</wp:posOffset>
            </wp:positionH>
            <wp:positionV relativeFrom="paragraph">
              <wp:posOffset>171166</wp:posOffset>
            </wp:positionV>
            <wp:extent cx="1050877" cy="10508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ing.jpg"/>
                    <pic:cNvPicPr/>
                  </pic:nvPicPr>
                  <pic:blipFill>
                    <a:blip r:embed="rId10">
                      <a:extLst>
                        <a:ext uri="{28A0092B-C50C-407E-A947-70E740481C1C}">
                          <a14:useLocalDpi xmlns:a14="http://schemas.microsoft.com/office/drawing/2010/main" val="0"/>
                        </a:ext>
                      </a:extLst>
                    </a:blip>
                    <a:stretch>
                      <a:fillRect/>
                    </a:stretch>
                  </pic:blipFill>
                  <pic:spPr>
                    <a:xfrm>
                      <a:off x="0" y="0"/>
                      <a:ext cx="1050877" cy="1050877"/>
                    </a:xfrm>
                    <a:prstGeom prst="rect">
                      <a:avLst/>
                    </a:prstGeom>
                  </pic:spPr>
                </pic:pic>
              </a:graphicData>
            </a:graphic>
            <wp14:sizeRelH relativeFrom="page">
              <wp14:pctWidth>0</wp14:pctWidth>
            </wp14:sizeRelH>
            <wp14:sizeRelV relativeFrom="page">
              <wp14:pctHeight>0</wp14:pctHeight>
            </wp14:sizeRelV>
          </wp:anchor>
        </w:drawing>
      </w:r>
    </w:p>
    <w:p w:rsidR="00C47C53" w:rsidRPr="005D1D87" w:rsidRDefault="00C47C53" w:rsidP="00C47C53">
      <w:pPr>
        <w:autoSpaceDE w:val="0"/>
        <w:autoSpaceDN w:val="0"/>
        <w:adjustRightInd w:val="0"/>
        <w:rPr>
          <w:rFonts w:cs="Arial"/>
        </w:rPr>
      </w:pPr>
    </w:p>
    <w:p w:rsidR="00C47C53" w:rsidRDefault="00C47C53" w:rsidP="00C47C53">
      <w:pPr>
        <w:autoSpaceDE w:val="0"/>
        <w:autoSpaceDN w:val="0"/>
        <w:adjustRightInd w:val="0"/>
        <w:rPr>
          <w:rFonts w:cs="Arial"/>
        </w:rPr>
      </w:pPr>
    </w:p>
    <w:p w:rsidR="00C47C53" w:rsidRPr="007D5E31" w:rsidRDefault="00C47C53" w:rsidP="00C47C53">
      <w:pPr>
        <w:autoSpaceDE w:val="0"/>
        <w:autoSpaceDN w:val="0"/>
        <w:adjustRightInd w:val="0"/>
        <w:rPr>
          <w:rFonts w:cs="Arial"/>
        </w:rPr>
      </w:pPr>
    </w:p>
    <w:p w:rsidR="00C47C53" w:rsidRDefault="00C47C53" w:rsidP="00C47C53">
      <w:pPr>
        <w:autoSpaceDE w:val="0"/>
        <w:autoSpaceDN w:val="0"/>
        <w:adjustRightInd w:val="0"/>
        <w:spacing w:after="0" w:line="240" w:lineRule="auto"/>
        <w:rPr>
          <w:rFonts w:cs="Arial"/>
          <w:sz w:val="24"/>
          <w:szCs w:val="24"/>
        </w:rPr>
      </w:pPr>
    </w:p>
    <w:p w:rsidR="00C47C53" w:rsidRPr="007D5E31" w:rsidRDefault="00C47C53" w:rsidP="00C47C53">
      <w:pPr>
        <w:autoSpaceDE w:val="0"/>
        <w:autoSpaceDN w:val="0"/>
        <w:adjustRightInd w:val="0"/>
        <w:spacing w:after="0" w:line="240" w:lineRule="auto"/>
        <w:rPr>
          <w:rFonts w:cs="Arial"/>
          <w:b/>
          <w:sz w:val="24"/>
          <w:szCs w:val="24"/>
        </w:rPr>
      </w:pPr>
      <w:r w:rsidRPr="007D5E31">
        <w:rPr>
          <w:rFonts w:cs="Arial"/>
          <w:b/>
          <w:sz w:val="24"/>
          <w:szCs w:val="24"/>
        </w:rPr>
        <w:t>Que</w:t>
      </w:r>
      <w:r>
        <w:rPr>
          <w:rFonts w:cs="Arial"/>
          <w:b/>
          <w:sz w:val="24"/>
          <w:szCs w:val="24"/>
        </w:rPr>
        <w:t>stion thirteen</w:t>
      </w:r>
    </w:p>
    <w:p w:rsidR="00C47C53" w:rsidRPr="000A13E8" w:rsidRDefault="00C47C53" w:rsidP="00C47C53">
      <w:pPr>
        <w:autoSpaceDE w:val="0"/>
        <w:autoSpaceDN w:val="0"/>
        <w:adjustRightInd w:val="0"/>
        <w:spacing w:after="0" w:line="240" w:lineRule="auto"/>
        <w:rPr>
          <w:rFonts w:cs="Arial"/>
          <w:sz w:val="24"/>
          <w:szCs w:val="24"/>
        </w:rPr>
      </w:pPr>
      <w:r w:rsidRPr="000A13E8">
        <w:rPr>
          <w:rFonts w:cs="Arial"/>
          <w:sz w:val="24"/>
          <w:szCs w:val="24"/>
        </w:rPr>
        <w:t>Psychological research suggests an association between birth order and certain abilities. For example, first-born children are often logical in their thinking whereas later-born children tend to be more creative. A psychologist wonders whether this might mean that birth order is associated with different career choices. She decides to investigate and asks 50 artists and 65 lawyers whether they were the first-born child in the fami</w:t>
      </w:r>
      <w:r>
        <w:rPr>
          <w:rFonts w:cs="Arial"/>
          <w:sz w:val="24"/>
          <w:szCs w:val="24"/>
        </w:rPr>
        <w:t xml:space="preserve">ly or not. She is excited as this has never been investigated before. </w:t>
      </w:r>
    </w:p>
    <w:p w:rsidR="00C47C53" w:rsidRPr="000A13E8" w:rsidRDefault="00C47C53" w:rsidP="00C47C53">
      <w:pPr>
        <w:spacing w:after="0" w:line="240" w:lineRule="auto"/>
        <w:rPr>
          <w:rFonts w:cs="Arial"/>
          <w:sz w:val="24"/>
          <w:szCs w:val="24"/>
        </w:rPr>
      </w:pPr>
    </w:p>
    <w:p w:rsidR="00C47C53" w:rsidRPr="000A13E8" w:rsidRDefault="00C47C53" w:rsidP="00C47C53">
      <w:pPr>
        <w:autoSpaceDE w:val="0"/>
        <w:autoSpaceDN w:val="0"/>
        <w:adjustRightInd w:val="0"/>
        <w:spacing w:after="0" w:line="240" w:lineRule="auto"/>
        <w:rPr>
          <w:rFonts w:cs="Arial"/>
          <w:sz w:val="24"/>
          <w:szCs w:val="24"/>
        </w:rPr>
      </w:pPr>
      <w:r w:rsidRPr="000A13E8">
        <w:rPr>
          <w:rFonts w:cs="Arial"/>
          <w:sz w:val="24"/>
          <w:szCs w:val="24"/>
        </w:rPr>
        <w:t>The psychologist found the following results:</w:t>
      </w:r>
    </w:p>
    <w:p w:rsidR="00C47C53" w:rsidRPr="000A13E8" w:rsidRDefault="00C47C53" w:rsidP="00C47C53">
      <w:pPr>
        <w:autoSpaceDE w:val="0"/>
        <w:autoSpaceDN w:val="0"/>
        <w:adjustRightInd w:val="0"/>
        <w:spacing w:after="0" w:line="240" w:lineRule="auto"/>
        <w:rPr>
          <w:rFonts w:cs="Arial"/>
          <w:sz w:val="24"/>
          <w:szCs w:val="24"/>
        </w:rPr>
      </w:pPr>
    </w:p>
    <w:p w:rsidR="00C47C53" w:rsidRPr="000A13E8" w:rsidRDefault="00C47C53" w:rsidP="00C47C53">
      <w:pPr>
        <w:numPr>
          <w:ilvl w:val="0"/>
          <w:numId w:val="1"/>
        </w:numPr>
        <w:autoSpaceDE w:val="0"/>
        <w:autoSpaceDN w:val="0"/>
        <w:adjustRightInd w:val="0"/>
        <w:spacing w:after="0" w:line="240" w:lineRule="auto"/>
        <w:contextualSpacing/>
        <w:rPr>
          <w:rFonts w:cs="Arial"/>
          <w:sz w:val="24"/>
          <w:szCs w:val="24"/>
        </w:rPr>
      </w:pPr>
      <w:r w:rsidRPr="000A13E8">
        <w:rPr>
          <w:rFonts w:cs="Arial"/>
          <w:sz w:val="24"/>
          <w:szCs w:val="24"/>
        </w:rPr>
        <w:t>20 of the 50 artists were first-born children</w:t>
      </w:r>
    </w:p>
    <w:p w:rsidR="00C47C53" w:rsidRPr="000A13E8" w:rsidRDefault="00C47C53" w:rsidP="00C47C53">
      <w:pPr>
        <w:numPr>
          <w:ilvl w:val="0"/>
          <w:numId w:val="1"/>
        </w:numPr>
        <w:spacing w:after="0" w:line="240" w:lineRule="auto"/>
        <w:contextualSpacing/>
        <w:rPr>
          <w:rFonts w:eastAsia="Times New Roman" w:cs="Arial"/>
          <w:sz w:val="24"/>
          <w:szCs w:val="24"/>
        </w:rPr>
      </w:pPr>
      <w:r w:rsidRPr="000A13E8">
        <w:rPr>
          <w:rFonts w:cs="Arial"/>
          <w:sz w:val="24"/>
          <w:szCs w:val="24"/>
        </w:rPr>
        <w:t>35 of the 65 lawyers were first-born children.</w:t>
      </w: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numPr>
          <w:ilvl w:val="0"/>
          <w:numId w:val="2"/>
        </w:numPr>
        <w:spacing w:after="0" w:line="240" w:lineRule="auto"/>
        <w:contextualSpacing/>
        <w:rPr>
          <w:rFonts w:eastAsia="Times New Roman" w:cs="Arial"/>
          <w:sz w:val="24"/>
          <w:szCs w:val="24"/>
        </w:rPr>
      </w:pPr>
      <w:r w:rsidRPr="000A13E8">
        <w:rPr>
          <w:rFonts w:eastAsia="Times New Roman" w:cs="Arial"/>
          <w:sz w:val="24"/>
          <w:szCs w:val="24"/>
        </w:rPr>
        <w:t>Construct a 2 x 2 contingency table using the results above (4 marks)</w:t>
      </w: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r>
        <w:rPr>
          <w:rFonts w:cs="Arial"/>
          <w:noProof/>
          <w:sz w:val="24"/>
          <w:szCs w:val="24"/>
          <w:lang w:eastAsia="en-GB"/>
        </w:rPr>
        <w:drawing>
          <wp:anchor distT="0" distB="0" distL="114300" distR="114300" simplePos="0" relativeHeight="251665408" behindDoc="0" locked="0" layoutInCell="1" allowOverlap="1" wp14:anchorId="7D6E8689" wp14:editId="142C2D6F">
            <wp:simplePos x="0" y="0"/>
            <wp:positionH relativeFrom="column">
              <wp:posOffset>5117465</wp:posOffset>
            </wp:positionH>
            <wp:positionV relativeFrom="paragraph">
              <wp:posOffset>158750</wp:posOffset>
            </wp:positionV>
            <wp:extent cx="1828800" cy="121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ngs.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14:sizeRelH relativeFrom="page">
              <wp14:pctWidth>0</wp14:pctWidth>
            </wp14:sizeRelH>
            <wp14:sizeRelV relativeFrom="page">
              <wp14:pctHeight>0</wp14:pctHeight>
            </wp14:sizeRelV>
          </wp:anchor>
        </w:drawing>
      </w: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spacing w:after="0" w:line="240" w:lineRule="auto"/>
        <w:rPr>
          <w:rFonts w:eastAsia="Times New Roman" w:cs="Arial"/>
          <w:sz w:val="24"/>
          <w:szCs w:val="24"/>
        </w:rPr>
      </w:pPr>
    </w:p>
    <w:p w:rsidR="00C47C53" w:rsidRPr="000A13E8" w:rsidRDefault="00C47C53" w:rsidP="00C47C53">
      <w:pPr>
        <w:numPr>
          <w:ilvl w:val="0"/>
          <w:numId w:val="2"/>
        </w:numPr>
        <w:spacing w:after="0" w:line="240" w:lineRule="auto"/>
        <w:contextualSpacing/>
        <w:rPr>
          <w:rFonts w:eastAsia="Times New Roman" w:cs="Arial"/>
          <w:sz w:val="24"/>
          <w:szCs w:val="24"/>
        </w:rPr>
      </w:pPr>
      <w:r w:rsidRPr="000A13E8">
        <w:rPr>
          <w:rFonts w:eastAsia="Times New Roman" w:cs="Arial"/>
          <w:sz w:val="24"/>
          <w:szCs w:val="24"/>
        </w:rPr>
        <w:t>Identify an appropriate statistical test for this investigation and give three reasons for your choice (1 and 3 marks)</w:t>
      </w:r>
    </w:p>
    <w:p w:rsidR="00C47C53" w:rsidRDefault="00C47C53" w:rsidP="00C47C53">
      <w:pPr>
        <w:pStyle w:val="NoSpacing"/>
        <w:rPr>
          <w:b/>
          <w:sz w:val="28"/>
          <w:szCs w:val="28"/>
        </w:rPr>
      </w:pPr>
    </w:p>
    <w:p w:rsidR="00C47C53" w:rsidRDefault="00C47C53" w:rsidP="00C47C53">
      <w:pPr>
        <w:pStyle w:val="NoSpacing"/>
        <w:rPr>
          <w:b/>
          <w:sz w:val="28"/>
          <w:szCs w:val="28"/>
        </w:rPr>
      </w:pPr>
    </w:p>
    <w:p w:rsidR="00C47C53" w:rsidRDefault="00C47C53" w:rsidP="00C47C53">
      <w:pPr>
        <w:pStyle w:val="NoSpacing"/>
        <w:rPr>
          <w:b/>
          <w:sz w:val="28"/>
          <w:szCs w:val="28"/>
        </w:rPr>
      </w:pPr>
    </w:p>
    <w:p w:rsidR="00C47C53" w:rsidRDefault="00C47C53" w:rsidP="00C47C53">
      <w:pPr>
        <w:pStyle w:val="NoSpacing"/>
        <w:rPr>
          <w:b/>
          <w:sz w:val="28"/>
          <w:szCs w:val="28"/>
        </w:rPr>
      </w:pPr>
    </w:p>
    <w:p w:rsidR="00C47C53" w:rsidRDefault="00C47C53" w:rsidP="00C47C53">
      <w:pPr>
        <w:pStyle w:val="NoSpacing"/>
        <w:rPr>
          <w:b/>
          <w:sz w:val="28"/>
          <w:szCs w:val="28"/>
        </w:rPr>
      </w:pPr>
    </w:p>
    <w:p w:rsidR="00C47C53" w:rsidRDefault="00C47C53" w:rsidP="00C47C53">
      <w:pPr>
        <w:pStyle w:val="NoSpacing"/>
        <w:rPr>
          <w:b/>
          <w:sz w:val="28"/>
          <w:szCs w:val="28"/>
        </w:rPr>
      </w:pPr>
    </w:p>
    <w:p w:rsidR="00C47C53" w:rsidRDefault="00C47C53" w:rsidP="00C47C53">
      <w:pPr>
        <w:pStyle w:val="NoSpacing"/>
        <w:numPr>
          <w:ilvl w:val="0"/>
          <w:numId w:val="2"/>
        </w:numPr>
        <w:rPr>
          <w:sz w:val="24"/>
          <w:szCs w:val="24"/>
        </w:rPr>
      </w:pPr>
      <w:r w:rsidRPr="000A13E8">
        <w:rPr>
          <w:sz w:val="24"/>
          <w:szCs w:val="24"/>
        </w:rPr>
        <w:t xml:space="preserve">The observed value </w:t>
      </w:r>
      <w:r>
        <w:rPr>
          <w:sz w:val="24"/>
          <w:szCs w:val="24"/>
        </w:rPr>
        <w:t>is 2.25 and the level of significance is 5%. Are the findings significant? Fully explain your answer (4 marks)</w:t>
      </w: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Default="00C47C53" w:rsidP="00C47C53">
      <w:pPr>
        <w:pStyle w:val="NoSpacing"/>
        <w:ind w:left="360"/>
        <w:rPr>
          <w:sz w:val="24"/>
          <w:szCs w:val="24"/>
        </w:rPr>
      </w:pPr>
    </w:p>
    <w:p w:rsidR="00C47C53" w:rsidRPr="00C47C53" w:rsidRDefault="00C47C53" w:rsidP="00C47C53">
      <w:pPr>
        <w:pStyle w:val="NormalWeb"/>
        <w:spacing w:before="154" w:beforeAutospacing="0" w:after="0" w:afterAutospacing="0"/>
        <w:rPr>
          <w:rFonts w:asciiTheme="minorHAnsi" w:eastAsiaTheme="minorEastAsia" w:hAnsi="Calibri" w:cstheme="minorBidi"/>
          <w:b/>
          <w:color w:val="000000" w:themeColor="text1"/>
          <w:kern w:val="24"/>
        </w:rPr>
      </w:pPr>
      <w:r w:rsidRPr="00C47C53">
        <w:rPr>
          <w:rFonts w:asciiTheme="minorHAnsi" w:eastAsiaTheme="minorEastAsia" w:hAnsi="Calibri" w:cstheme="minorBidi"/>
          <w:b/>
          <w:color w:val="000000" w:themeColor="text1"/>
          <w:kern w:val="24"/>
        </w:rPr>
        <w:lastRenderedPageBreak/>
        <w:t>Answers</w:t>
      </w:r>
    </w:p>
    <w:p w:rsidR="00C47C53" w:rsidRPr="00C47C53" w:rsidRDefault="00C47C53" w:rsidP="00C47C53">
      <w:pPr>
        <w:spacing w:before="154" w:after="0" w:line="240" w:lineRule="auto"/>
        <w:rPr>
          <w:rFonts w:ascii="Times New Roman" w:eastAsia="Times New Roman" w:hAnsi="Times New Roman" w:cs="Times New Roman"/>
          <w:sz w:val="24"/>
          <w:szCs w:val="24"/>
          <w:lang w:eastAsia="en-GB"/>
        </w:rPr>
      </w:pPr>
      <w:r w:rsidRPr="00C47C53">
        <w:rPr>
          <w:rFonts w:eastAsiaTheme="minorEastAsia" w:hAnsi="Calibri"/>
          <w:color w:val="000000" w:themeColor="text1"/>
          <w:kern w:val="24"/>
          <w:sz w:val="24"/>
          <w:szCs w:val="24"/>
          <w:lang w:eastAsia="en-GB"/>
        </w:rPr>
        <w:t>Qu9- T=</w:t>
      </w:r>
      <w:proofErr w:type="gramStart"/>
      <w:r w:rsidRPr="00C47C53">
        <w:rPr>
          <w:rFonts w:eastAsiaTheme="minorEastAsia" w:hAnsi="Calibri"/>
          <w:color w:val="000000" w:themeColor="text1"/>
          <w:kern w:val="24"/>
          <w:sz w:val="24"/>
          <w:szCs w:val="24"/>
          <w:lang w:eastAsia="en-GB"/>
        </w:rPr>
        <w:t>4  Critical</w:t>
      </w:r>
      <w:proofErr w:type="gramEnd"/>
      <w:r w:rsidRPr="00C47C53">
        <w:rPr>
          <w:rFonts w:eastAsiaTheme="minorEastAsia" w:hAnsi="Calibri"/>
          <w:color w:val="000000" w:themeColor="text1"/>
          <w:kern w:val="24"/>
          <w:sz w:val="24"/>
          <w:szCs w:val="24"/>
          <w:lang w:eastAsia="en-GB"/>
        </w:rPr>
        <w:t xml:space="preserve"> value is 5, T must be ≤ CV</w:t>
      </w:r>
    </w:p>
    <w:p w:rsidR="00C47C53" w:rsidRPr="00C47C53" w:rsidRDefault="00C47C53" w:rsidP="00C47C53">
      <w:pPr>
        <w:spacing w:before="154" w:after="0" w:line="240" w:lineRule="auto"/>
        <w:rPr>
          <w:rFonts w:ascii="Times New Roman" w:eastAsia="Times New Roman" w:hAnsi="Times New Roman" w:cs="Times New Roman"/>
          <w:sz w:val="24"/>
          <w:szCs w:val="24"/>
          <w:lang w:eastAsia="en-GB"/>
        </w:rPr>
      </w:pPr>
      <w:r w:rsidRPr="00C47C53">
        <w:rPr>
          <w:rFonts w:eastAsiaTheme="minorEastAsia" w:hAnsi="Calibri"/>
          <w:color w:val="000000" w:themeColor="text1"/>
          <w:kern w:val="24"/>
          <w:sz w:val="24"/>
          <w:szCs w:val="24"/>
          <w:lang w:eastAsia="en-GB"/>
        </w:rPr>
        <w:t>4≤5 therefore is significant so Smokers did smoke significantly fewer cigarettes per fay in the week after the motivational course.</w:t>
      </w:r>
    </w:p>
    <w:p w:rsidR="00C47C53" w:rsidRPr="00C47C53" w:rsidRDefault="00C47C53" w:rsidP="00C47C53">
      <w:pPr>
        <w:spacing w:before="154" w:after="0" w:line="240" w:lineRule="auto"/>
        <w:rPr>
          <w:rFonts w:ascii="Times New Roman" w:eastAsia="Times New Roman" w:hAnsi="Times New Roman" w:cs="Times New Roman"/>
          <w:sz w:val="24"/>
          <w:szCs w:val="24"/>
          <w:lang w:eastAsia="en-GB"/>
        </w:rPr>
      </w:pPr>
      <w:r w:rsidRPr="00C47C53">
        <w:rPr>
          <w:rFonts w:eastAsiaTheme="minorEastAsia" w:hAnsi="Calibri"/>
          <w:color w:val="000000" w:themeColor="text1"/>
          <w:kern w:val="24"/>
          <w:sz w:val="24"/>
          <w:szCs w:val="24"/>
          <w:lang w:eastAsia="en-GB"/>
        </w:rPr>
        <w:t xml:space="preserve">Qu 10 </w:t>
      </w:r>
    </w:p>
    <w:p w:rsidR="00C47C53" w:rsidRPr="00C47C53" w:rsidRDefault="00C47C53" w:rsidP="00C47C53">
      <w:pPr>
        <w:numPr>
          <w:ilvl w:val="0"/>
          <w:numId w:val="5"/>
        </w:numPr>
        <w:spacing w:after="0" w:line="240" w:lineRule="auto"/>
        <w:ind w:left="1526"/>
        <w:contextualSpacing/>
        <w:rPr>
          <w:rFonts w:ascii="Times New Roman" w:eastAsia="Times New Roman" w:hAnsi="Times New Roman" w:cs="Times New Roman"/>
          <w:sz w:val="24"/>
          <w:szCs w:val="24"/>
          <w:lang w:eastAsia="en-GB"/>
        </w:rPr>
      </w:pPr>
      <w:r w:rsidRPr="00C47C53">
        <w:rPr>
          <w:rFonts w:eastAsiaTheme="minorEastAsia" w:hAnsi="Calibri"/>
          <w:color w:val="000000" w:themeColor="text1"/>
          <w:kern w:val="24"/>
          <w:sz w:val="24"/>
          <w:szCs w:val="24"/>
          <w:lang w:eastAsia="en-GB"/>
        </w:rPr>
        <w:t>Test of difference, independent data, ordinal data</w:t>
      </w:r>
    </w:p>
    <w:p w:rsidR="00C47C53" w:rsidRPr="00C47C53" w:rsidRDefault="00C47C53" w:rsidP="00C47C53">
      <w:pPr>
        <w:numPr>
          <w:ilvl w:val="0"/>
          <w:numId w:val="5"/>
        </w:numPr>
        <w:spacing w:after="0" w:line="240" w:lineRule="auto"/>
        <w:ind w:left="1526"/>
        <w:contextualSpacing/>
        <w:rPr>
          <w:rFonts w:ascii="Times New Roman" w:eastAsia="Times New Roman" w:hAnsi="Times New Roman" w:cs="Times New Roman"/>
          <w:sz w:val="24"/>
          <w:szCs w:val="24"/>
          <w:lang w:eastAsia="en-GB"/>
        </w:rPr>
      </w:pPr>
      <w:r w:rsidRPr="00C47C53">
        <w:rPr>
          <w:rFonts w:eastAsiaTheme="minorEastAsia" w:hAnsi="Calibri"/>
          <w:color w:val="000000" w:themeColor="text1"/>
          <w:kern w:val="24"/>
          <w:sz w:val="24"/>
          <w:szCs w:val="24"/>
          <w:lang w:eastAsia="en-GB"/>
        </w:rPr>
        <w:t xml:space="preserve">Yes, for </w:t>
      </w:r>
      <w:proofErr w:type="spellStart"/>
      <w:r w:rsidRPr="00C47C53">
        <w:rPr>
          <w:rFonts w:eastAsiaTheme="minorEastAsia" w:hAnsi="Calibri"/>
          <w:color w:val="000000" w:themeColor="text1"/>
          <w:kern w:val="24"/>
          <w:sz w:val="24"/>
          <w:szCs w:val="24"/>
          <w:lang w:eastAsia="en-GB"/>
        </w:rPr>
        <w:t>mann-</w:t>
      </w:r>
      <w:proofErr w:type="gramStart"/>
      <w:r w:rsidRPr="00C47C53">
        <w:rPr>
          <w:rFonts w:eastAsiaTheme="minorEastAsia" w:hAnsi="Calibri"/>
          <w:color w:val="000000" w:themeColor="text1"/>
          <w:kern w:val="24"/>
          <w:sz w:val="24"/>
          <w:szCs w:val="24"/>
          <w:lang w:eastAsia="en-GB"/>
        </w:rPr>
        <w:t>whitney</w:t>
      </w:r>
      <w:proofErr w:type="spellEnd"/>
      <w:r w:rsidRPr="00C47C53">
        <w:rPr>
          <w:rFonts w:eastAsiaTheme="minorEastAsia" w:hAnsi="Calibri"/>
          <w:color w:val="000000" w:themeColor="text1"/>
          <w:kern w:val="24"/>
          <w:sz w:val="24"/>
          <w:szCs w:val="24"/>
          <w:lang w:eastAsia="en-GB"/>
        </w:rPr>
        <w:t xml:space="preserve">  </w:t>
      </w:r>
      <w:proofErr w:type="spellStart"/>
      <w:r w:rsidRPr="00C47C53">
        <w:rPr>
          <w:rFonts w:eastAsiaTheme="minorEastAsia" w:hAnsi="Calibri"/>
          <w:color w:val="000000" w:themeColor="text1"/>
          <w:kern w:val="24"/>
          <w:sz w:val="24"/>
          <w:szCs w:val="24"/>
          <w:lang w:eastAsia="en-GB"/>
        </w:rPr>
        <w:t>ov</w:t>
      </w:r>
      <w:proofErr w:type="spellEnd"/>
      <w:proofErr w:type="gramEnd"/>
      <w:r w:rsidRPr="00C47C53">
        <w:rPr>
          <w:rFonts w:eastAsiaTheme="minorEastAsia" w:hAnsi="Calibri"/>
          <w:color w:val="000000" w:themeColor="text1"/>
          <w:kern w:val="24"/>
          <w:sz w:val="24"/>
          <w:szCs w:val="24"/>
          <w:lang w:eastAsia="en-GB"/>
        </w:rPr>
        <w:t xml:space="preserve">=4    cv=7 so therefore is significant. </w:t>
      </w:r>
    </w:p>
    <w:p w:rsidR="00C47C53" w:rsidRPr="00C47C53" w:rsidRDefault="00C47C53" w:rsidP="00C47C53">
      <w:pPr>
        <w:pStyle w:val="NormalWeb"/>
        <w:spacing w:before="154" w:beforeAutospacing="0" w:after="0" w:afterAutospacing="0"/>
        <w:rPr>
          <w:rFonts w:asciiTheme="minorHAnsi" w:eastAsiaTheme="minorEastAsia" w:hAnsi="Calibri" w:cstheme="minorBidi"/>
          <w:color w:val="000000" w:themeColor="text1"/>
          <w:kern w:val="24"/>
        </w:rPr>
      </w:pPr>
    </w:p>
    <w:p w:rsidR="00C47C53" w:rsidRPr="00C47C53" w:rsidRDefault="00C47C53" w:rsidP="00C47C53">
      <w:pPr>
        <w:pStyle w:val="NormalWeb"/>
        <w:spacing w:before="154" w:beforeAutospacing="0" w:after="0" w:afterAutospacing="0"/>
      </w:pPr>
      <w:r w:rsidRPr="00C47C53">
        <w:rPr>
          <w:rFonts w:asciiTheme="minorHAnsi" w:eastAsiaTheme="minorEastAsia" w:hAnsi="Calibri" w:cstheme="minorBidi"/>
          <w:color w:val="000000" w:themeColor="text1"/>
          <w:kern w:val="24"/>
        </w:rPr>
        <w:t>11-Not significant</w:t>
      </w:r>
    </w:p>
    <w:p w:rsidR="00C47C53" w:rsidRPr="00C47C53" w:rsidRDefault="00C47C53" w:rsidP="00C47C53">
      <w:pPr>
        <w:pStyle w:val="NormalWeb"/>
        <w:spacing w:before="154" w:beforeAutospacing="0" w:after="0" w:afterAutospacing="0"/>
      </w:pPr>
      <w:r w:rsidRPr="00C47C53">
        <w:rPr>
          <w:rFonts w:asciiTheme="minorHAnsi" w:eastAsiaTheme="minorEastAsia" w:hAnsi="Calibri" w:cstheme="minorBidi"/>
          <w:color w:val="000000" w:themeColor="text1"/>
          <w:kern w:val="24"/>
        </w:rPr>
        <w:t>Unrelated T test so OB must be≥ CV</w:t>
      </w:r>
    </w:p>
    <w:p w:rsidR="00C47C53" w:rsidRPr="00C47C53" w:rsidRDefault="00C47C53" w:rsidP="00C47C53">
      <w:pPr>
        <w:pStyle w:val="NormalWeb"/>
        <w:spacing w:before="154" w:beforeAutospacing="0" w:after="0" w:afterAutospacing="0"/>
      </w:pPr>
      <w:r w:rsidRPr="00C47C53">
        <w:rPr>
          <w:rFonts w:asciiTheme="minorHAnsi" w:eastAsiaTheme="minorEastAsia" w:hAnsi="Calibri" w:cstheme="minorBidi"/>
          <w:color w:val="000000" w:themeColor="text1"/>
          <w:kern w:val="24"/>
        </w:rPr>
        <w:t xml:space="preserve">t=-0.286   </w:t>
      </w:r>
    </w:p>
    <w:p w:rsidR="00C47C53" w:rsidRPr="00C47C53" w:rsidRDefault="00C47C53" w:rsidP="00C47C53">
      <w:pPr>
        <w:pStyle w:val="NormalWeb"/>
        <w:spacing w:before="154" w:beforeAutospacing="0" w:after="0" w:afterAutospacing="0"/>
      </w:pPr>
      <w:r w:rsidRPr="00C47C53">
        <w:rPr>
          <w:rFonts w:asciiTheme="minorHAnsi" w:eastAsiaTheme="minorEastAsia" w:hAnsi="Calibri" w:cstheme="minorBidi"/>
          <w:color w:val="000000" w:themeColor="text1"/>
          <w:kern w:val="24"/>
        </w:rPr>
        <w:t>DF=6+7-2=11 so N=11 and non-directional so</w:t>
      </w:r>
    </w:p>
    <w:p w:rsidR="00C47C53" w:rsidRPr="00C47C53" w:rsidRDefault="00C47C53" w:rsidP="00C47C53">
      <w:pPr>
        <w:pStyle w:val="NormalWeb"/>
        <w:spacing w:before="154" w:beforeAutospacing="0" w:after="0" w:afterAutospacing="0"/>
      </w:pPr>
      <w:r w:rsidRPr="00C47C53">
        <w:rPr>
          <w:rFonts w:asciiTheme="minorHAnsi" w:eastAsiaTheme="minorEastAsia" w:hAnsi="Calibri" w:cstheme="minorBidi"/>
          <w:color w:val="000000" w:themeColor="text1"/>
          <w:kern w:val="24"/>
        </w:rPr>
        <w:t xml:space="preserve">CV=2.201 </w:t>
      </w:r>
    </w:p>
    <w:p w:rsidR="00C47C53" w:rsidRDefault="00C47C53" w:rsidP="00C47C53">
      <w:pPr>
        <w:pStyle w:val="NormalWeb"/>
        <w:spacing w:before="154" w:beforeAutospacing="0" w:after="0" w:afterAutospacing="0"/>
        <w:rPr>
          <w:rFonts w:asciiTheme="minorHAnsi" w:eastAsiaTheme="minorEastAsia" w:hAnsi="Calibri" w:cstheme="minorBidi"/>
          <w:color w:val="000000" w:themeColor="text1"/>
          <w:kern w:val="24"/>
        </w:rPr>
      </w:pPr>
      <w:r w:rsidRPr="00C47C53">
        <w:rPr>
          <w:rFonts w:asciiTheme="minorHAnsi" w:eastAsiaTheme="minorEastAsia" w:hAnsi="Calibri" w:cstheme="minorBidi"/>
          <w:color w:val="000000" w:themeColor="text1"/>
          <w:kern w:val="24"/>
        </w:rPr>
        <w:t>So as OB≤CV so not significant</w:t>
      </w:r>
    </w:p>
    <w:p w:rsidR="00C47C53" w:rsidRPr="00C47C53" w:rsidRDefault="00C47C53" w:rsidP="00C47C53">
      <w:pPr>
        <w:pStyle w:val="NormalWeb"/>
        <w:spacing w:before="154" w:beforeAutospacing="0" w:after="0" w:afterAutospacing="0"/>
      </w:pPr>
    </w:p>
    <w:p w:rsidR="00163119" w:rsidRDefault="00C47C53">
      <w:pPr>
        <w:rPr>
          <w:rFonts w:asciiTheme="majorHAnsi" w:eastAsiaTheme="majorEastAsia" w:hAnsi="Calibri" w:cstheme="majorBidi"/>
          <w:color w:val="000000" w:themeColor="text1"/>
          <w:kern w:val="24"/>
          <w:sz w:val="24"/>
          <w:szCs w:val="24"/>
        </w:rPr>
      </w:pPr>
      <w:r w:rsidRPr="00C47C53">
        <w:rPr>
          <w:rFonts w:asciiTheme="majorHAnsi" w:eastAsiaTheme="majorEastAsia" w:hAnsi="Calibri" w:cstheme="majorBidi"/>
          <w:color w:val="000000" w:themeColor="text1"/>
          <w:kern w:val="24"/>
          <w:sz w:val="24"/>
          <w:szCs w:val="24"/>
        </w:rPr>
        <w:t>Qu 12-negative correlation and fairly weak as -0.152</w:t>
      </w:r>
    </w:p>
    <w:p w:rsidR="00C47C53" w:rsidRPr="00C47C53" w:rsidRDefault="00C47C53" w:rsidP="00C47C53">
      <w:pPr>
        <w:pStyle w:val="ListParagraph"/>
        <w:numPr>
          <w:ilvl w:val="0"/>
          <w:numId w:val="6"/>
        </w:numPr>
      </w:pPr>
      <w:r w:rsidRPr="00C47C53">
        <w:rPr>
          <w:rFonts w:asciiTheme="minorHAnsi" w:eastAsiaTheme="minorEastAsia" w:hAnsi="Calibri" w:cstheme="minorBidi"/>
          <w:color w:val="000000" w:themeColor="text1"/>
          <w:kern w:val="24"/>
        </w:rPr>
        <w:t>Not significant as 0.152 is ≤CV (0.549)</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rPr>
        <w:t>Qu 13-</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lang w:val="en-US"/>
        </w:rPr>
        <w:t>a)</w:t>
      </w:r>
      <w:r w:rsidRPr="00C47C53">
        <w:rPr>
          <w:rFonts w:asciiTheme="minorHAnsi" w:eastAsiaTheme="minorEastAsia" w:hAnsi="Calibri" w:cstheme="minorBidi"/>
          <w:color w:val="000000" w:themeColor="text1"/>
          <w:kern w:val="24"/>
          <w:lang w:val="en-US"/>
        </w:rPr>
        <w:tab/>
        <w:t>Two marks for correct labelling, 2 marks for correct data</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lang w:val="en-US"/>
        </w:rPr>
        <w:tab/>
        <w:t>First born</w:t>
      </w:r>
      <w:r w:rsidRPr="00C47C53">
        <w:rPr>
          <w:rFonts w:asciiTheme="minorHAnsi" w:eastAsiaTheme="minorEastAsia" w:hAnsi="Calibri" w:cstheme="minorBidi"/>
          <w:color w:val="000000" w:themeColor="text1"/>
          <w:kern w:val="24"/>
          <w:lang w:val="en-US"/>
        </w:rPr>
        <w:tab/>
      </w:r>
      <w:proofErr w:type="gramStart"/>
      <w:r w:rsidRPr="00C47C53">
        <w:rPr>
          <w:rFonts w:asciiTheme="minorHAnsi" w:eastAsiaTheme="minorEastAsia" w:hAnsi="Calibri" w:cstheme="minorBidi"/>
          <w:color w:val="000000" w:themeColor="text1"/>
          <w:kern w:val="24"/>
          <w:lang w:val="en-US"/>
        </w:rPr>
        <w:t>Not</w:t>
      </w:r>
      <w:proofErr w:type="gramEnd"/>
      <w:r w:rsidRPr="00C47C53">
        <w:rPr>
          <w:rFonts w:asciiTheme="minorHAnsi" w:eastAsiaTheme="minorEastAsia" w:hAnsi="Calibri" w:cstheme="minorBidi"/>
          <w:color w:val="000000" w:themeColor="text1"/>
          <w:kern w:val="24"/>
          <w:lang w:val="en-US"/>
        </w:rPr>
        <w:t xml:space="preserve"> first born</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lang w:val="en-US"/>
        </w:rPr>
        <w:t>Artists</w:t>
      </w:r>
      <w:r w:rsidRPr="00C47C53">
        <w:rPr>
          <w:rFonts w:asciiTheme="minorHAnsi" w:eastAsiaTheme="minorEastAsia" w:hAnsi="Calibri" w:cstheme="minorBidi"/>
          <w:color w:val="000000" w:themeColor="text1"/>
          <w:kern w:val="24"/>
          <w:lang w:val="en-US"/>
        </w:rPr>
        <w:tab/>
        <w:t xml:space="preserve">              20</w:t>
      </w:r>
      <w:r w:rsidRPr="00C47C53">
        <w:rPr>
          <w:rFonts w:asciiTheme="minorHAnsi" w:eastAsiaTheme="minorEastAsia" w:hAnsi="Calibri" w:cstheme="minorBidi"/>
          <w:color w:val="000000" w:themeColor="text1"/>
          <w:kern w:val="24"/>
          <w:lang w:val="en-US"/>
        </w:rPr>
        <w:tab/>
        <w:t>30</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lang w:val="en-US"/>
        </w:rPr>
        <w:t>Lawyers</w:t>
      </w:r>
      <w:r w:rsidRPr="00C47C53">
        <w:rPr>
          <w:rFonts w:asciiTheme="minorHAnsi" w:eastAsiaTheme="minorEastAsia" w:hAnsi="Calibri" w:cstheme="minorBidi"/>
          <w:color w:val="000000" w:themeColor="text1"/>
          <w:kern w:val="24"/>
          <w:lang w:val="en-US"/>
        </w:rPr>
        <w:tab/>
        <w:t>35</w:t>
      </w:r>
      <w:r w:rsidRPr="00C47C53">
        <w:rPr>
          <w:rFonts w:asciiTheme="minorHAnsi" w:eastAsiaTheme="minorEastAsia" w:hAnsi="Calibri" w:cstheme="minorBidi"/>
          <w:color w:val="000000" w:themeColor="text1"/>
          <w:kern w:val="24"/>
          <w:lang w:val="en-US"/>
        </w:rPr>
        <w:tab/>
        <w:t>30</w:t>
      </w:r>
    </w:p>
    <w:p w:rsidR="00C47C53" w:rsidRPr="00C47C53" w:rsidRDefault="00C47C53" w:rsidP="00C47C53">
      <w:pPr>
        <w:pStyle w:val="NormalWeb"/>
        <w:spacing w:before="106" w:beforeAutospacing="0" w:after="0" w:afterAutospacing="0"/>
      </w:pPr>
      <w:r w:rsidRPr="00C47C53">
        <w:rPr>
          <w:rFonts w:asciiTheme="minorHAnsi" w:eastAsiaTheme="minorEastAsia" w:hAnsi="Calibri" w:cstheme="minorBidi"/>
          <w:color w:val="000000" w:themeColor="text1"/>
          <w:kern w:val="24"/>
          <w:lang w:val="en-US"/>
        </w:rPr>
        <w:t>b)</w:t>
      </w:r>
      <w:r w:rsidRPr="00C47C53">
        <w:rPr>
          <w:rFonts w:asciiTheme="minorHAnsi" w:eastAsiaTheme="minorEastAsia" w:hAnsi="Calibri" w:cstheme="minorBidi"/>
          <w:color w:val="000000" w:themeColor="text1"/>
          <w:kern w:val="24"/>
          <w:lang w:val="en-US"/>
        </w:rPr>
        <w:tab/>
        <w:t>The Chi-square test (1 mark) because the data can be treated as nominal, the researchers were testing for a difference between artists and lawyers, and the experimental design was an independent groups (3 marks)</w:t>
      </w:r>
    </w:p>
    <w:p w:rsidR="00C47C53" w:rsidRPr="00C47C53" w:rsidRDefault="00C47C53">
      <w:pPr>
        <w:rPr>
          <w:rFonts w:ascii="Verdana" w:hAnsi="Verdana" w:cs="Arial"/>
          <w:sz w:val="24"/>
          <w:szCs w:val="24"/>
        </w:rPr>
      </w:pPr>
    </w:p>
    <w:sectPr w:rsidR="00C47C53" w:rsidRPr="00C47C5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349"/>
    <w:multiLevelType w:val="hybridMultilevel"/>
    <w:tmpl w:val="2BF83CFE"/>
    <w:lvl w:ilvl="0" w:tplc="253CBD1C">
      <w:start w:val="1"/>
      <w:numFmt w:val="bullet"/>
      <w:lvlText w:val="•"/>
      <w:lvlJc w:val="left"/>
      <w:pPr>
        <w:tabs>
          <w:tab w:val="num" w:pos="720"/>
        </w:tabs>
        <w:ind w:left="720" w:hanging="360"/>
      </w:pPr>
      <w:rPr>
        <w:rFonts w:ascii="Arial" w:hAnsi="Arial" w:hint="default"/>
      </w:rPr>
    </w:lvl>
    <w:lvl w:ilvl="1" w:tplc="5596C890" w:tentative="1">
      <w:start w:val="1"/>
      <w:numFmt w:val="bullet"/>
      <w:lvlText w:val="•"/>
      <w:lvlJc w:val="left"/>
      <w:pPr>
        <w:tabs>
          <w:tab w:val="num" w:pos="1440"/>
        </w:tabs>
        <w:ind w:left="1440" w:hanging="360"/>
      </w:pPr>
      <w:rPr>
        <w:rFonts w:ascii="Arial" w:hAnsi="Arial" w:hint="default"/>
      </w:rPr>
    </w:lvl>
    <w:lvl w:ilvl="2" w:tplc="DDACACEA" w:tentative="1">
      <w:start w:val="1"/>
      <w:numFmt w:val="bullet"/>
      <w:lvlText w:val="•"/>
      <w:lvlJc w:val="left"/>
      <w:pPr>
        <w:tabs>
          <w:tab w:val="num" w:pos="2160"/>
        </w:tabs>
        <w:ind w:left="2160" w:hanging="360"/>
      </w:pPr>
      <w:rPr>
        <w:rFonts w:ascii="Arial" w:hAnsi="Arial" w:hint="default"/>
      </w:rPr>
    </w:lvl>
    <w:lvl w:ilvl="3" w:tplc="0DCE146C" w:tentative="1">
      <w:start w:val="1"/>
      <w:numFmt w:val="bullet"/>
      <w:lvlText w:val="•"/>
      <w:lvlJc w:val="left"/>
      <w:pPr>
        <w:tabs>
          <w:tab w:val="num" w:pos="2880"/>
        </w:tabs>
        <w:ind w:left="2880" w:hanging="360"/>
      </w:pPr>
      <w:rPr>
        <w:rFonts w:ascii="Arial" w:hAnsi="Arial" w:hint="default"/>
      </w:rPr>
    </w:lvl>
    <w:lvl w:ilvl="4" w:tplc="BF467B60" w:tentative="1">
      <w:start w:val="1"/>
      <w:numFmt w:val="bullet"/>
      <w:lvlText w:val="•"/>
      <w:lvlJc w:val="left"/>
      <w:pPr>
        <w:tabs>
          <w:tab w:val="num" w:pos="3600"/>
        </w:tabs>
        <w:ind w:left="3600" w:hanging="360"/>
      </w:pPr>
      <w:rPr>
        <w:rFonts w:ascii="Arial" w:hAnsi="Arial" w:hint="default"/>
      </w:rPr>
    </w:lvl>
    <w:lvl w:ilvl="5" w:tplc="94A609A0" w:tentative="1">
      <w:start w:val="1"/>
      <w:numFmt w:val="bullet"/>
      <w:lvlText w:val="•"/>
      <w:lvlJc w:val="left"/>
      <w:pPr>
        <w:tabs>
          <w:tab w:val="num" w:pos="4320"/>
        </w:tabs>
        <w:ind w:left="4320" w:hanging="360"/>
      </w:pPr>
      <w:rPr>
        <w:rFonts w:ascii="Arial" w:hAnsi="Arial" w:hint="default"/>
      </w:rPr>
    </w:lvl>
    <w:lvl w:ilvl="6" w:tplc="A5C04B40" w:tentative="1">
      <w:start w:val="1"/>
      <w:numFmt w:val="bullet"/>
      <w:lvlText w:val="•"/>
      <w:lvlJc w:val="left"/>
      <w:pPr>
        <w:tabs>
          <w:tab w:val="num" w:pos="5040"/>
        </w:tabs>
        <w:ind w:left="5040" w:hanging="360"/>
      </w:pPr>
      <w:rPr>
        <w:rFonts w:ascii="Arial" w:hAnsi="Arial" w:hint="default"/>
      </w:rPr>
    </w:lvl>
    <w:lvl w:ilvl="7" w:tplc="5F62AF2A" w:tentative="1">
      <w:start w:val="1"/>
      <w:numFmt w:val="bullet"/>
      <w:lvlText w:val="•"/>
      <w:lvlJc w:val="left"/>
      <w:pPr>
        <w:tabs>
          <w:tab w:val="num" w:pos="5760"/>
        </w:tabs>
        <w:ind w:left="5760" w:hanging="360"/>
      </w:pPr>
      <w:rPr>
        <w:rFonts w:ascii="Arial" w:hAnsi="Arial" w:hint="default"/>
      </w:rPr>
    </w:lvl>
    <w:lvl w:ilvl="8" w:tplc="92E60F12" w:tentative="1">
      <w:start w:val="1"/>
      <w:numFmt w:val="bullet"/>
      <w:lvlText w:val="•"/>
      <w:lvlJc w:val="left"/>
      <w:pPr>
        <w:tabs>
          <w:tab w:val="num" w:pos="6480"/>
        </w:tabs>
        <w:ind w:left="6480" w:hanging="360"/>
      </w:pPr>
      <w:rPr>
        <w:rFonts w:ascii="Arial" w:hAnsi="Arial" w:hint="default"/>
      </w:rPr>
    </w:lvl>
  </w:abstractNum>
  <w:abstractNum w:abstractNumId="1">
    <w:nsid w:val="12657374"/>
    <w:multiLevelType w:val="hybridMultilevel"/>
    <w:tmpl w:val="0748AB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F26A11"/>
    <w:multiLevelType w:val="hybridMultilevel"/>
    <w:tmpl w:val="15E66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1D383E"/>
    <w:multiLevelType w:val="hybridMultilevel"/>
    <w:tmpl w:val="FE360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C667A0"/>
    <w:multiLevelType w:val="hybridMultilevel"/>
    <w:tmpl w:val="5BF6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5E103D"/>
    <w:multiLevelType w:val="hybridMultilevel"/>
    <w:tmpl w:val="55AE4E6E"/>
    <w:lvl w:ilvl="0" w:tplc="21CC08EA">
      <w:start w:val="1"/>
      <w:numFmt w:val="decimal"/>
      <w:lvlText w:val="%1."/>
      <w:lvlJc w:val="left"/>
      <w:pPr>
        <w:tabs>
          <w:tab w:val="num" w:pos="720"/>
        </w:tabs>
        <w:ind w:left="720" w:hanging="360"/>
      </w:pPr>
    </w:lvl>
    <w:lvl w:ilvl="1" w:tplc="7502724C" w:tentative="1">
      <w:start w:val="1"/>
      <w:numFmt w:val="decimal"/>
      <w:lvlText w:val="%2."/>
      <w:lvlJc w:val="left"/>
      <w:pPr>
        <w:tabs>
          <w:tab w:val="num" w:pos="1440"/>
        </w:tabs>
        <w:ind w:left="1440" w:hanging="360"/>
      </w:pPr>
    </w:lvl>
    <w:lvl w:ilvl="2" w:tplc="3566EA10" w:tentative="1">
      <w:start w:val="1"/>
      <w:numFmt w:val="decimal"/>
      <w:lvlText w:val="%3."/>
      <w:lvlJc w:val="left"/>
      <w:pPr>
        <w:tabs>
          <w:tab w:val="num" w:pos="2160"/>
        </w:tabs>
        <w:ind w:left="2160" w:hanging="360"/>
      </w:pPr>
    </w:lvl>
    <w:lvl w:ilvl="3" w:tplc="F1841A60" w:tentative="1">
      <w:start w:val="1"/>
      <w:numFmt w:val="decimal"/>
      <w:lvlText w:val="%4."/>
      <w:lvlJc w:val="left"/>
      <w:pPr>
        <w:tabs>
          <w:tab w:val="num" w:pos="2880"/>
        </w:tabs>
        <w:ind w:left="2880" w:hanging="360"/>
      </w:pPr>
    </w:lvl>
    <w:lvl w:ilvl="4" w:tplc="58B44C5C" w:tentative="1">
      <w:start w:val="1"/>
      <w:numFmt w:val="decimal"/>
      <w:lvlText w:val="%5."/>
      <w:lvlJc w:val="left"/>
      <w:pPr>
        <w:tabs>
          <w:tab w:val="num" w:pos="3600"/>
        </w:tabs>
        <w:ind w:left="3600" w:hanging="360"/>
      </w:pPr>
    </w:lvl>
    <w:lvl w:ilvl="5" w:tplc="B6D6BE2E" w:tentative="1">
      <w:start w:val="1"/>
      <w:numFmt w:val="decimal"/>
      <w:lvlText w:val="%6."/>
      <w:lvlJc w:val="left"/>
      <w:pPr>
        <w:tabs>
          <w:tab w:val="num" w:pos="4320"/>
        </w:tabs>
        <w:ind w:left="4320" w:hanging="360"/>
      </w:pPr>
    </w:lvl>
    <w:lvl w:ilvl="6" w:tplc="5DE0F310" w:tentative="1">
      <w:start w:val="1"/>
      <w:numFmt w:val="decimal"/>
      <w:lvlText w:val="%7."/>
      <w:lvlJc w:val="left"/>
      <w:pPr>
        <w:tabs>
          <w:tab w:val="num" w:pos="5040"/>
        </w:tabs>
        <w:ind w:left="5040" w:hanging="360"/>
      </w:pPr>
    </w:lvl>
    <w:lvl w:ilvl="7" w:tplc="30D4C35A" w:tentative="1">
      <w:start w:val="1"/>
      <w:numFmt w:val="decimal"/>
      <w:lvlText w:val="%8."/>
      <w:lvlJc w:val="left"/>
      <w:pPr>
        <w:tabs>
          <w:tab w:val="num" w:pos="5760"/>
        </w:tabs>
        <w:ind w:left="5760" w:hanging="360"/>
      </w:pPr>
    </w:lvl>
    <w:lvl w:ilvl="8" w:tplc="D892118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3"/>
    <w:rsid w:val="000A2F52"/>
    <w:rsid w:val="00163119"/>
    <w:rsid w:val="001B1013"/>
    <w:rsid w:val="00C4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53"/>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C47C53"/>
    <w:pPr>
      <w:spacing w:after="0" w:line="240" w:lineRule="auto"/>
    </w:pPr>
  </w:style>
  <w:style w:type="table" w:styleId="TableGrid">
    <w:name w:val="Table Grid"/>
    <w:basedOn w:val="TableNormal"/>
    <w:uiPriority w:val="59"/>
    <w:rsid w:val="00C4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C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C53"/>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C47C53"/>
    <w:pPr>
      <w:spacing w:after="0" w:line="240" w:lineRule="auto"/>
    </w:pPr>
  </w:style>
  <w:style w:type="table" w:styleId="TableGrid">
    <w:name w:val="Table Grid"/>
    <w:basedOn w:val="TableNormal"/>
    <w:uiPriority w:val="59"/>
    <w:rsid w:val="00C4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7C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4931">
      <w:bodyDiv w:val="1"/>
      <w:marLeft w:val="0"/>
      <w:marRight w:val="0"/>
      <w:marTop w:val="0"/>
      <w:marBottom w:val="0"/>
      <w:divBdr>
        <w:top w:val="none" w:sz="0" w:space="0" w:color="auto"/>
        <w:left w:val="none" w:sz="0" w:space="0" w:color="auto"/>
        <w:bottom w:val="none" w:sz="0" w:space="0" w:color="auto"/>
        <w:right w:val="none" w:sz="0" w:space="0" w:color="auto"/>
      </w:divBdr>
      <w:divsChild>
        <w:div w:id="1189947475">
          <w:marLeft w:val="547"/>
          <w:marRight w:val="0"/>
          <w:marTop w:val="106"/>
          <w:marBottom w:val="0"/>
          <w:divBdr>
            <w:top w:val="none" w:sz="0" w:space="0" w:color="auto"/>
            <w:left w:val="none" w:sz="0" w:space="0" w:color="auto"/>
            <w:bottom w:val="none" w:sz="0" w:space="0" w:color="auto"/>
            <w:right w:val="none" w:sz="0" w:space="0" w:color="auto"/>
          </w:divBdr>
        </w:div>
      </w:divsChild>
    </w:div>
    <w:div w:id="998460291">
      <w:bodyDiv w:val="1"/>
      <w:marLeft w:val="0"/>
      <w:marRight w:val="0"/>
      <w:marTop w:val="0"/>
      <w:marBottom w:val="0"/>
      <w:divBdr>
        <w:top w:val="none" w:sz="0" w:space="0" w:color="auto"/>
        <w:left w:val="none" w:sz="0" w:space="0" w:color="auto"/>
        <w:bottom w:val="none" w:sz="0" w:space="0" w:color="auto"/>
        <w:right w:val="none" w:sz="0" w:space="0" w:color="auto"/>
      </w:divBdr>
      <w:divsChild>
        <w:div w:id="376703825">
          <w:marLeft w:val="806"/>
          <w:marRight w:val="0"/>
          <w:marTop w:val="154"/>
          <w:marBottom w:val="0"/>
          <w:divBdr>
            <w:top w:val="none" w:sz="0" w:space="0" w:color="auto"/>
            <w:left w:val="none" w:sz="0" w:space="0" w:color="auto"/>
            <w:bottom w:val="none" w:sz="0" w:space="0" w:color="auto"/>
            <w:right w:val="none" w:sz="0" w:space="0" w:color="auto"/>
          </w:divBdr>
        </w:div>
        <w:div w:id="1124882656">
          <w:marLeft w:val="806"/>
          <w:marRight w:val="0"/>
          <w:marTop w:val="154"/>
          <w:marBottom w:val="0"/>
          <w:divBdr>
            <w:top w:val="none" w:sz="0" w:space="0" w:color="auto"/>
            <w:left w:val="none" w:sz="0" w:space="0" w:color="auto"/>
            <w:bottom w:val="none" w:sz="0" w:space="0" w:color="auto"/>
            <w:right w:val="none" w:sz="0" w:space="0" w:color="auto"/>
          </w:divBdr>
        </w:div>
      </w:divsChild>
    </w:div>
    <w:div w:id="12372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D164-BAD5-4A08-9212-FD5BEC06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D0DD175A.dotm</Template>
  <TotalTime>3</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a.fantis</cp:lastModifiedBy>
  <cp:revision>1</cp:revision>
  <dcterms:created xsi:type="dcterms:W3CDTF">2017-04-05T12:26:00Z</dcterms:created>
  <dcterms:modified xsi:type="dcterms:W3CDTF">2017-04-05T12:29:00Z</dcterms:modified>
</cp:coreProperties>
</file>