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Pr="006B5B15" w:rsidRDefault="00CD0899" w:rsidP="00F00AA7">
      <w:pPr>
        <w:jc w:val="center"/>
        <w:rPr>
          <w:rFonts w:cs="Arial"/>
          <w:b/>
          <w:sz w:val="28"/>
          <w:szCs w:val="24"/>
          <w:u w:val="single"/>
        </w:rPr>
      </w:pPr>
      <w:r>
        <w:rPr>
          <w:rFonts w:cs="Arial"/>
          <w:b/>
          <w:sz w:val="28"/>
          <w:szCs w:val="24"/>
          <w:u w:val="single"/>
        </w:rPr>
        <w:t xml:space="preserve">The Learning Approaches flip: </w:t>
      </w:r>
      <w:r w:rsidR="00F00AA7" w:rsidRPr="006B5B15">
        <w:rPr>
          <w:rFonts w:cs="Arial"/>
          <w:b/>
          <w:sz w:val="28"/>
          <w:szCs w:val="24"/>
          <w:u w:val="single"/>
        </w:rPr>
        <w:t>Behaviourism</w:t>
      </w:r>
      <w:r w:rsidR="00A60313" w:rsidRPr="006B5B15">
        <w:rPr>
          <w:rFonts w:cs="Arial"/>
          <w:b/>
          <w:sz w:val="28"/>
          <w:szCs w:val="24"/>
          <w:u w:val="single"/>
        </w:rPr>
        <w:t xml:space="preserve"> a</w:t>
      </w:r>
      <w:r w:rsidR="006B5B15">
        <w:rPr>
          <w:rFonts w:cs="Arial"/>
          <w:b/>
          <w:sz w:val="28"/>
          <w:szCs w:val="24"/>
          <w:u w:val="single"/>
        </w:rPr>
        <w:t xml:space="preserve">nd Social learning theory </w:t>
      </w:r>
    </w:p>
    <w:p w:rsidR="00970832" w:rsidRDefault="00333CE2" w:rsidP="00F00AA7">
      <w:pPr>
        <w:rPr>
          <w:rFonts w:cs="Arial"/>
        </w:rPr>
      </w:pPr>
      <w:r w:rsidRPr="00333CE2">
        <w:rPr>
          <w:rFonts w:cs="Arial"/>
          <w:b/>
        </w:rPr>
        <w:t>Warning!!</w:t>
      </w:r>
      <w:r w:rsidRPr="00333CE2">
        <w:rPr>
          <w:rFonts w:cs="Arial"/>
        </w:rPr>
        <w:t xml:space="preserve"> </w:t>
      </w:r>
      <w:r w:rsidR="00F00AA7" w:rsidRPr="00333CE2">
        <w:rPr>
          <w:rFonts w:cs="Arial"/>
        </w:rPr>
        <w:t xml:space="preserve">In this lesson we will be </w:t>
      </w:r>
      <w:r w:rsidR="00970832">
        <w:rPr>
          <w:rFonts w:cs="Arial"/>
        </w:rPr>
        <w:t xml:space="preserve">evaluating and developing exam skills on </w:t>
      </w:r>
      <w:r w:rsidR="00F00AA7" w:rsidRPr="00333CE2">
        <w:rPr>
          <w:rFonts w:cs="Arial"/>
        </w:rPr>
        <w:t xml:space="preserve">the </w:t>
      </w:r>
      <w:r w:rsidR="00970832" w:rsidRPr="00333CE2">
        <w:rPr>
          <w:rFonts w:cs="Arial"/>
        </w:rPr>
        <w:t xml:space="preserve">learning </w:t>
      </w:r>
      <w:r w:rsidR="00F00AA7" w:rsidRPr="00333CE2">
        <w:rPr>
          <w:rFonts w:cs="Arial"/>
        </w:rPr>
        <w:t xml:space="preserve">approach: </w:t>
      </w:r>
      <w:r w:rsidR="00970832">
        <w:rPr>
          <w:rFonts w:cs="Arial"/>
        </w:rPr>
        <w:t>behaviourist approach</w:t>
      </w:r>
      <w:r w:rsidR="00F00AA7" w:rsidRPr="00333CE2">
        <w:rPr>
          <w:rFonts w:cs="Arial"/>
        </w:rPr>
        <w:t xml:space="preserve"> and social learning theory. We have already covered both of these in </w:t>
      </w:r>
      <w:r w:rsidR="003811BC">
        <w:rPr>
          <w:rFonts w:cs="Arial"/>
        </w:rPr>
        <w:t xml:space="preserve">the induction </w:t>
      </w:r>
      <w:r w:rsidR="00F00AA7" w:rsidRPr="00333CE2">
        <w:rPr>
          <w:rFonts w:cs="Arial"/>
        </w:rPr>
        <w:t xml:space="preserve">lessons so I expect your knowledge to be </w:t>
      </w:r>
      <w:r w:rsidR="00F00AA7" w:rsidRPr="008B3B57">
        <w:rPr>
          <w:rFonts w:cs="Arial"/>
          <w:b/>
        </w:rPr>
        <w:t>excellent</w:t>
      </w:r>
      <w:r w:rsidR="00F00AA7" w:rsidRPr="00333CE2">
        <w:rPr>
          <w:rFonts w:cs="Arial"/>
        </w:rPr>
        <w:t xml:space="preserve"> in the lesson after doing this recap flip as well. </w:t>
      </w:r>
    </w:p>
    <w:p w:rsidR="00CD0899" w:rsidRDefault="00F00AA7" w:rsidP="00F00AA7">
      <w:pPr>
        <w:rPr>
          <w:rFonts w:cs="Arial"/>
        </w:rPr>
      </w:pPr>
      <w:r w:rsidRPr="00333CE2">
        <w:rPr>
          <w:rFonts w:cs="Arial"/>
        </w:rPr>
        <w:t>You have a clip</w:t>
      </w:r>
      <w:r w:rsidR="00970832">
        <w:rPr>
          <w:rFonts w:cs="Arial"/>
        </w:rPr>
        <w:t xml:space="preserve"> on the psych205</w:t>
      </w:r>
      <w:r w:rsidRPr="00333CE2">
        <w:rPr>
          <w:rFonts w:cs="Arial"/>
        </w:rPr>
        <w:t xml:space="preserve"> that explain</w:t>
      </w:r>
      <w:r w:rsidR="00970832">
        <w:rPr>
          <w:rFonts w:cs="Arial"/>
        </w:rPr>
        <w:t xml:space="preserve">s the </w:t>
      </w:r>
      <w:proofErr w:type="spellStart"/>
      <w:r w:rsidR="00970832">
        <w:rPr>
          <w:rFonts w:cs="Arial"/>
        </w:rPr>
        <w:t>hardr</w:t>
      </w:r>
      <w:proofErr w:type="spellEnd"/>
      <w:r w:rsidR="00970832">
        <w:rPr>
          <w:rFonts w:cs="Arial"/>
        </w:rPr>
        <w:t xml:space="preserve"> concepts in detail.  </w:t>
      </w:r>
      <w:r w:rsidRPr="00333CE2">
        <w:rPr>
          <w:rFonts w:cs="Arial"/>
        </w:rPr>
        <w:t>You should be able to complete a lot of these activities just using your</w:t>
      </w:r>
      <w:r w:rsidR="00970832">
        <w:rPr>
          <w:rFonts w:cs="Arial"/>
        </w:rPr>
        <w:t xml:space="preserve"> knowledge</w:t>
      </w:r>
      <w:r w:rsidR="00333CE2" w:rsidRPr="00333CE2">
        <w:rPr>
          <w:rFonts w:cs="Arial"/>
        </w:rPr>
        <w:t xml:space="preserve"> as we have covered them </w:t>
      </w:r>
      <w:r w:rsidR="00253F9B">
        <w:rPr>
          <w:rFonts w:cs="Arial"/>
        </w:rPr>
        <w:t>in</w:t>
      </w:r>
      <w:r w:rsidR="00970832">
        <w:rPr>
          <w:rFonts w:cs="Arial"/>
        </w:rPr>
        <w:t xml:space="preserve"> the</w:t>
      </w:r>
      <w:r w:rsidR="00253F9B">
        <w:rPr>
          <w:rFonts w:cs="Arial"/>
        </w:rPr>
        <w:t xml:space="preserve"> induction </w:t>
      </w:r>
      <w:r w:rsidR="00333CE2" w:rsidRPr="00333CE2">
        <w:rPr>
          <w:rFonts w:cs="Arial"/>
        </w:rPr>
        <w:t xml:space="preserve">but </w:t>
      </w:r>
      <w:r w:rsidRPr="00333CE2">
        <w:rPr>
          <w:rFonts w:cs="Arial"/>
        </w:rPr>
        <w:t xml:space="preserve">you </w:t>
      </w:r>
      <w:r w:rsidR="00333CE2" w:rsidRPr="00333CE2">
        <w:rPr>
          <w:rFonts w:cs="Arial"/>
        </w:rPr>
        <w:t>will need to u</w:t>
      </w:r>
      <w:r w:rsidRPr="00333CE2">
        <w:rPr>
          <w:rFonts w:cs="Arial"/>
        </w:rPr>
        <w:t>se the pack and the following clip to help you.</w:t>
      </w:r>
    </w:p>
    <w:p w:rsidR="00F00AA7" w:rsidRPr="00CD0899" w:rsidRDefault="00333CE2" w:rsidP="00F00AA7">
      <w:pPr>
        <w:rPr>
          <w:rFonts w:cs="Arial"/>
        </w:rPr>
      </w:pPr>
      <w:r>
        <w:rPr>
          <w:rFonts w:cs="Arial"/>
          <w:b/>
          <w:sz w:val="24"/>
          <w:szCs w:val="24"/>
        </w:rPr>
        <w:t xml:space="preserve"> </w:t>
      </w:r>
      <w:r w:rsidR="00F00AA7" w:rsidRPr="00CD0899">
        <w:rPr>
          <w:rFonts w:cs="Arial"/>
          <w:b/>
          <w:sz w:val="32"/>
          <w:szCs w:val="24"/>
          <w:u w:val="single"/>
        </w:rPr>
        <w:t>Behaviourism</w:t>
      </w:r>
      <w:r w:rsidR="00F00AA7" w:rsidRPr="0024381E">
        <w:rPr>
          <w:rFonts w:cs="Arial"/>
          <w:sz w:val="24"/>
          <w:szCs w:val="24"/>
        </w:rPr>
        <w:t>-Fill in the gaps</w:t>
      </w:r>
      <w:r w:rsidR="00970832">
        <w:rPr>
          <w:rFonts w:cs="Arial"/>
          <w:sz w:val="24"/>
          <w:szCs w:val="24"/>
        </w:rPr>
        <w:t xml:space="preserve"> (try to do this from memory and just refer to your induction notes or pack if needed)</w:t>
      </w:r>
    </w:p>
    <w:p w:rsidR="00F00AA7" w:rsidRPr="0024381E" w:rsidRDefault="00F00AA7" w:rsidP="00F00AA7">
      <w:pPr>
        <w:autoSpaceDE w:val="0"/>
        <w:autoSpaceDN w:val="0"/>
        <w:adjustRightInd w:val="0"/>
        <w:spacing w:after="0" w:line="240" w:lineRule="auto"/>
        <w:rPr>
          <w:rFonts w:cs="HelveticaNeueLTStd-Roman"/>
          <w:b/>
          <w:color w:val="000000" w:themeColor="text1"/>
          <w:sz w:val="28"/>
          <w:szCs w:val="24"/>
        </w:rPr>
      </w:pPr>
      <w:r w:rsidRPr="0024381E">
        <w:rPr>
          <w:rFonts w:cs="HelveticaNeueLTStd-Roman"/>
          <w:b/>
          <w:color w:val="000000" w:themeColor="text1"/>
          <w:sz w:val="28"/>
          <w:szCs w:val="24"/>
        </w:rPr>
        <w:t>Assumptions</w:t>
      </w:r>
      <w:r w:rsidR="00CD0899">
        <w:rPr>
          <w:rFonts w:cs="HelveticaNeueLTStd-Roman"/>
          <w:b/>
          <w:color w:val="000000" w:themeColor="text1"/>
          <w:sz w:val="28"/>
          <w:szCs w:val="24"/>
        </w:rPr>
        <w:t xml:space="preserve"> of the Behaviourist approach</w:t>
      </w:r>
    </w:p>
    <w:p w:rsidR="00F00AA7" w:rsidRPr="0024381E" w:rsidRDefault="00F00AA7" w:rsidP="00F00A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LTStd-Roman"/>
          <w:color w:val="000000" w:themeColor="text1"/>
          <w:sz w:val="24"/>
          <w:szCs w:val="24"/>
        </w:rPr>
      </w:pPr>
      <w:r w:rsidRPr="0024381E">
        <w:rPr>
          <w:rFonts w:cs="HelveticaNeueLTStd-Roman"/>
          <w:color w:val="000000" w:themeColor="text1"/>
          <w:sz w:val="24"/>
          <w:szCs w:val="24"/>
        </w:rPr>
        <w:t xml:space="preserve">Human behaviour is </w:t>
      </w:r>
      <w:r w:rsidRPr="0024381E">
        <w:rPr>
          <w:rFonts w:cs="HelveticaNeueLTStd-Roman"/>
          <w:b/>
          <w:color w:val="000000" w:themeColor="text1"/>
          <w:sz w:val="24"/>
          <w:szCs w:val="24"/>
        </w:rPr>
        <w:t>____________</w:t>
      </w:r>
      <w:r w:rsidRPr="0024381E">
        <w:rPr>
          <w:rFonts w:cs="HelveticaNeueLTStd-Roman"/>
          <w:color w:val="000000" w:themeColor="text1"/>
          <w:sz w:val="24"/>
          <w:szCs w:val="24"/>
        </w:rPr>
        <w:t xml:space="preserve">through experience (known as empiricism). </w:t>
      </w:r>
    </w:p>
    <w:p w:rsidR="00F00AA7" w:rsidRPr="0024381E" w:rsidRDefault="00F00AA7" w:rsidP="00F00A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LTStd-Roman"/>
          <w:color w:val="000000" w:themeColor="text1"/>
          <w:sz w:val="24"/>
          <w:szCs w:val="24"/>
        </w:rPr>
      </w:pPr>
      <w:r w:rsidRPr="0024381E">
        <w:rPr>
          <w:rFonts w:cs="HelveticaNeueLTStd-Roman"/>
          <w:color w:val="000000" w:themeColor="text1"/>
          <w:sz w:val="24"/>
          <w:szCs w:val="24"/>
        </w:rPr>
        <w:t xml:space="preserve">Humans are born </w:t>
      </w:r>
      <w:r w:rsidRPr="0024381E">
        <w:rPr>
          <w:rFonts w:cs="HelveticaNeueLTStd-Roman"/>
          <w:b/>
          <w:color w:val="000000" w:themeColor="text1"/>
          <w:sz w:val="24"/>
          <w:szCs w:val="24"/>
        </w:rPr>
        <w:t>‘tabula rasa’ (as a _________   ________)</w:t>
      </w:r>
      <w:r w:rsidRPr="0024381E">
        <w:rPr>
          <w:rFonts w:cs="HelveticaNeueLTStd-Roman"/>
          <w:color w:val="000000" w:themeColor="text1"/>
          <w:sz w:val="24"/>
          <w:szCs w:val="24"/>
        </w:rPr>
        <w:t xml:space="preserve"> so behaviour and characteristics are not something we are _______ with they are etched onto us by experience. </w:t>
      </w:r>
    </w:p>
    <w:p w:rsidR="00F00AA7" w:rsidRPr="0024381E" w:rsidRDefault="00F00AA7" w:rsidP="00F00A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LTStd-Roman"/>
          <w:color w:val="000000" w:themeColor="text1"/>
          <w:sz w:val="24"/>
          <w:szCs w:val="24"/>
        </w:rPr>
      </w:pPr>
      <w:r w:rsidRPr="0024381E">
        <w:rPr>
          <w:rFonts w:cs="HelveticaNeueLTStd-Roman"/>
          <w:color w:val="000000" w:themeColor="text1"/>
          <w:sz w:val="24"/>
          <w:szCs w:val="24"/>
        </w:rPr>
        <w:t xml:space="preserve">The behaviourists were interested in a </w:t>
      </w:r>
      <w:r w:rsidRPr="0024381E">
        <w:rPr>
          <w:rFonts w:cs="HelveticaNeueLTStd-Roman"/>
          <w:b/>
          <w:color w:val="000000" w:themeColor="text1"/>
          <w:sz w:val="24"/>
          <w:szCs w:val="24"/>
        </w:rPr>
        <w:t>scientific method</w:t>
      </w:r>
      <w:r w:rsidRPr="0024381E">
        <w:rPr>
          <w:rFonts w:cs="HelveticaNeueLTStd-Roman"/>
          <w:color w:val="000000" w:themeColor="text1"/>
          <w:sz w:val="24"/>
          <w:szCs w:val="24"/>
        </w:rPr>
        <w:t xml:space="preserve"> that measured only ___________ behaviour rather than relying on subjective introspection.</w:t>
      </w:r>
    </w:p>
    <w:p w:rsidR="00970832" w:rsidRPr="00970832" w:rsidRDefault="00F00AA7" w:rsidP="00F00A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24381E">
        <w:rPr>
          <w:rFonts w:cs="HelveticaNeueLTStd-Roman"/>
          <w:color w:val="000000" w:themeColor="text1"/>
          <w:sz w:val="24"/>
          <w:szCs w:val="24"/>
        </w:rPr>
        <w:t xml:space="preserve">Behaviourists also assume that humans are like any other organism in how they develop therefore </w:t>
      </w:r>
      <w:r w:rsidRPr="0024381E">
        <w:rPr>
          <w:rFonts w:cs="HelveticaNeueLTStd-Roman"/>
          <w:b/>
          <w:color w:val="000000" w:themeColor="text1"/>
          <w:sz w:val="24"/>
          <w:szCs w:val="24"/>
        </w:rPr>
        <w:t>__________ can be studied</w:t>
      </w:r>
      <w:r w:rsidRPr="0024381E">
        <w:rPr>
          <w:rFonts w:cs="HelveticaNeueLTStd-Roman"/>
          <w:color w:val="000000" w:themeColor="text1"/>
          <w:sz w:val="24"/>
          <w:szCs w:val="24"/>
        </w:rPr>
        <w:t xml:space="preserve"> to draw conclusions about humans.</w:t>
      </w:r>
    </w:p>
    <w:p w:rsidR="00F00AA7" w:rsidRPr="00970832" w:rsidRDefault="00F00AA7" w:rsidP="00F00A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70832">
        <w:rPr>
          <w:sz w:val="24"/>
          <w:szCs w:val="24"/>
        </w:rPr>
        <w:t xml:space="preserve">Behaviour is moulded in three ways- Classical conditioning (learning by ___________), _________________ conditioning (learning by association) </w:t>
      </w:r>
    </w:p>
    <w:p w:rsidR="00CD0899" w:rsidRDefault="00CD0899" w:rsidP="0024381E">
      <w:pPr>
        <w:jc w:val="center"/>
        <w:rPr>
          <w:rFonts w:cs="Arial"/>
          <w:b/>
          <w:sz w:val="28"/>
          <w:szCs w:val="28"/>
        </w:rPr>
      </w:pPr>
    </w:p>
    <w:p w:rsidR="0024381E" w:rsidRPr="00333CE2" w:rsidRDefault="00F00AA7" w:rsidP="0024381E">
      <w:pPr>
        <w:jc w:val="center"/>
        <w:rPr>
          <w:rFonts w:cs="Arial"/>
          <w:b/>
          <w:sz w:val="28"/>
          <w:szCs w:val="28"/>
        </w:rPr>
      </w:pPr>
      <w:r w:rsidRPr="00333CE2">
        <w:rPr>
          <w:rFonts w:cs="Arial"/>
          <w:b/>
          <w:sz w:val="28"/>
          <w:szCs w:val="28"/>
        </w:rPr>
        <w:t xml:space="preserve">Learning </w:t>
      </w:r>
      <w:r w:rsidR="0024381E" w:rsidRPr="00333CE2">
        <w:rPr>
          <w:rFonts w:cs="Arial"/>
          <w:b/>
          <w:sz w:val="28"/>
          <w:szCs w:val="28"/>
        </w:rPr>
        <w:t>theory</w:t>
      </w:r>
    </w:p>
    <w:p w:rsidR="0024381E" w:rsidRPr="008B3B57" w:rsidRDefault="0024381E" w:rsidP="00F00AA7">
      <w:pPr>
        <w:rPr>
          <w:rFonts w:cs="Arial"/>
          <w:sz w:val="24"/>
          <w:szCs w:val="24"/>
        </w:rPr>
      </w:pPr>
      <w:r w:rsidRPr="008B3B57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29357" wp14:editId="55CB4AE5">
                <wp:simplePos x="0" y="0"/>
                <wp:positionH relativeFrom="column">
                  <wp:posOffset>2388858</wp:posOffset>
                </wp:positionH>
                <wp:positionV relativeFrom="paragraph">
                  <wp:posOffset>93609</wp:posOffset>
                </wp:positionV>
                <wp:extent cx="1690777" cy="0"/>
                <wp:effectExtent l="0" t="76200" r="2413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077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8.1pt;margin-top:7.35pt;width:133.1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DIzwEAAP0DAAAOAAAAZHJzL2Uyb0RvYy54bWysU02P0zAQvSPxHyzfaZI9bKFqukJd4IKg&#10;Ypcf4HXsxpK/NB6a5N8zdtIsAiQE4jKJPX4z7z2P93ejs+yiIJngW95sas6Ul6Ez/tzyr4/vX73m&#10;LKHwnbDBq5ZPKvG7w8sX+yHu1E3og+0UMCri026ILe8R466qkuyVE2kTovKU1AGcQFrCuepADFTd&#10;2eqmrm+rIUAXIUiVEu3ez0l+KPW1VhI/a50UMtty4oYlQolPOVaHvdidQcTeyIWG+AcWThhPTddS&#10;9wIF+wbml1LOSAgpaNzI4KqgtZGqaCA1Tf2TmodeRFW0kDkprjal/1dWfrqcgJmO7o4zLxxd0QOC&#10;MOce2VuAMLBj8J5sDMCa7NYQ045AR3+CZZXiCbL0UYPLXxLFxuLwtDqsRmSSNpvbN/V2u+VMXnPV&#10;MzBCwg8qOJZ/Wp4WHiuBpjgsLh8TUmsCXgG5q/U5ojD2ne8YTpGUiCwgk6azOV9l8jPd8oeTVTP2&#10;i9JkQiZYepTxU0cL7CJocISUymORXyrR6QzTxtoVWP8ZuJzPUFVG82/AK6J0Dh5XsDM+wO+643il&#10;rOfzVwdm3dmCp9BN5SKLNTRjxavlPeQh/nFd4M+v9vAdAAD//wMAUEsDBBQABgAIAAAAIQC+3WxV&#10;3AAAAAkBAAAPAAAAZHJzL2Rvd25yZXYueG1sTI/BTsMwDIbvSLxDZCRuLF0ZHZSmE2LiwmUwJs5e&#10;6zUVjVM12Vp4eow4wNH+P/3+XKwm16kTDaH1bGA+S0ARV75uuTGwe3u6ugUVInKNnWcy8EkBVuX5&#10;WYF57Ud+pdM2NkpKOORowMbY51qHypLDMPM9sWQHPziMMg6Nrgccpdx1Ok2STDtsWS5Y7OnRUvWx&#10;PToDd+HFxmDfaX3YzLPNFzbr591ozOXF9HAPKtIU/2D40Rd1KMVp749cB9UZuF5mqaASLJagBMgW&#10;6Q2o/e9Cl4X+/0H5DQAA//8DAFBLAQItABQABgAIAAAAIQC2gziS/gAAAOEBAAATAAAAAAAAAAAA&#10;AAAAAAAAAABbQ29udGVudF9UeXBlc10ueG1sUEsBAi0AFAAGAAgAAAAhADj9If/WAAAAlAEAAAsA&#10;AAAAAAAAAAAAAAAALwEAAF9yZWxzLy5yZWxzUEsBAi0AFAAGAAgAAAAhAIBH4MjPAQAA/QMAAA4A&#10;AAAAAAAAAAAAAAAALgIAAGRycy9lMm9Eb2MueG1sUEsBAi0AFAAGAAgAAAAhAL7dbFX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Pr="008B3B57">
        <w:rPr>
          <w:rFonts w:cs="Arial"/>
          <w:sz w:val="24"/>
          <w:szCs w:val="24"/>
        </w:rPr>
        <w:t xml:space="preserve">This works on the basis of Stimulus                                                    Response </w:t>
      </w:r>
    </w:p>
    <w:p w:rsidR="0024381E" w:rsidRPr="008B3B57" w:rsidRDefault="0024381E" w:rsidP="00F00AA7">
      <w:pPr>
        <w:rPr>
          <w:rFonts w:cs="Arial"/>
          <w:sz w:val="24"/>
          <w:szCs w:val="24"/>
        </w:rPr>
      </w:pPr>
      <w:r w:rsidRPr="008B3B57">
        <w:rPr>
          <w:rFonts w:cs="Arial"/>
          <w:sz w:val="24"/>
          <w:szCs w:val="24"/>
        </w:rPr>
        <w:t>What do the following initials stand for and give a brief explanation of each</w:t>
      </w:r>
      <w:r w:rsidR="00333CE2" w:rsidRPr="008B3B57">
        <w:rPr>
          <w:rFonts w:cs="Arial"/>
          <w:sz w:val="24"/>
          <w:szCs w:val="24"/>
        </w:rPr>
        <w:t xml:space="preserve"> </w:t>
      </w:r>
    </w:p>
    <w:p w:rsidR="0024381E" w:rsidRPr="00970832" w:rsidRDefault="0024381E" w:rsidP="0024381E">
      <w:pPr>
        <w:pStyle w:val="NoSpacing"/>
        <w:rPr>
          <w:b/>
        </w:rPr>
      </w:pPr>
      <w:r w:rsidRPr="00970832">
        <w:rPr>
          <w:b/>
        </w:rPr>
        <w:t>UCS</w:t>
      </w:r>
      <w:r w:rsidR="00970832">
        <w:rPr>
          <w:b/>
        </w:rPr>
        <w:t xml:space="preserve"> </w:t>
      </w:r>
      <w:r w:rsidRPr="00970832">
        <w:rPr>
          <w:b/>
        </w:rPr>
        <w:t>-</w:t>
      </w:r>
    </w:p>
    <w:p w:rsidR="0024381E" w:rsidRPr="00970832" w:rsidRDefault="0024381E" w:rsidP="0024381E">
      <w:pPr>
        <w:pStyle w:val="NoSpacing"/>
        <w:rPr>
          <w:b/>
        </w:rPr>
      </w:pPr>
      <w:r w:rsidRPr="00970832">
        <w:rPr>
          <w:b/>
        </w:rPr>
        <w:t>UCR</w:t>
      </w:r>
      <w:r w:rsidR="00970832">
        <w:rPr>
          <w:b/>
        </w:rPr>
        <w:t xml:space="preserve"> </w:t>
      </w:r>
      <w:r w:rsidRPr="00970832">
        <w:rPr>
          <w:b/>
        </w:rPr>
        <w:t>-</w:t>
      </w:r>
    </w:p>
    <w:p w:rsidR="0024381E" w:rsidRPr="00970832" w:rsidRDefault="0024381E" w:rsidP="0024381E">
      <w:pPr>
        <w:pStyle w:val="NoSpacing"/>
        <w:rPr>
          <w:b/>
        </w:rPr>
      </w:pPr>
      <w:r w:rsidRPr="00970832">
        <w:rPr>
          <w:b/>
        </w:rPr>
        <w:t>CR</w:t>
      </w:r>
      <w:r w:rsidR="00970832">
        <w:rPr>
          <w:b/>
        </w:rPr>
        <w:t xml:space="preserve"> </w:t>
      </w:r>
      <w:r w:rsidRPr="00970832">
        <w:rPr>
          <w:b/>
        </w:rPr>
        <w:t>-</w:t>
      </w:r>
    </w:p>
    <w:p w:rsidR="0024381E" w:rsidRPr="00970832" w:rsidRDefault="0024381E" w:rsidP="0024381E">
      <w:pPr>
        <w:pStyle w:val="NoSpacing"/>
        <w:rPr>
          <w:b/>
        </w:rPr>
      </w:pPr>
      <w:r w:rsidRPr="00970832">
        <w:rPr>
          <w:b/>
        </w:rPr>
        <w:t>CS</w:t>
      </w:r>
      <w:r w:rsidR="00970832">
        <w:rPr>
          <w:b/>
        </w:rPr>
        <w:t xml:space="preserve"> </w:t>
      </w:r>
      <w:r w:rsidRPr="00970832">
        <w:rPr>
          <w:b/>
        </w:rPr>
        <w:t>-</w:t>
      </w:r>
    </w:p>
    <w:p w:rsidR="0024381E" w:rsidRPr="00970832" w:rsidRDefault="0024381E" w:rsidP="0024381E">
      <w:pPr>
        <w:pStyle w:val="NoSpacing"/>
        <w:rPr>
          <w:b/>
        </w:rPr>
      </w:pPr>
      <w:r w:rsidRPr="00970832">
        <w:rPr>
          <w:b/>
        </w:rPr>
        <w:t>NS</w:t>
      </w:r>
      <w:r w:rsidR="00970832">
        <w:rPr>
          <w:b/>
        </w:rPr>
        <w:t xml:space="preserve"> </w:t>
      </w:r>
      <w:r w:rsidRPr="00970832">
        <w:rPr>
          <w:b/>
        </w:rPr>
        <w:t>-</w:t>
      </w:r>
    </w:p>
    <w:p w:rsidR="0030158A" w:rsidRDefault="0030158A" w:rsidP="00F00AA7">
      <w:pPr>
        <w:rPr>
          <w:rFonts w:cs="Arial"/>
          <w:sz w:val="24"/>
          <w:szCs w:val="24"/>
        </w:rPr>
      </w:pPr>
    </w:p>
    <w:p w:rsidR="0024381E" w:rsidRDefault="00333CE2" w:rsidP="00F00AA7">
      <w:pPr>
        <w:rPr>
          <w:rFonts w:cs="Arial"/>
          <w:sz w:val="24"/>
          <w:szCs w:val="24"/>
        </w:rPr>
      </w:pPr>
      <w:bookmarkStart w:id="0" w:name="_GoBack"/>
      <w:bookmarkEnd w:id="0"/>
      <w:r w:rsidRPr="008B3B57">
        <w:rPr>
          <w:rFonts w:cs="Arial"/>
          <w:sz w:val="24"/>
          <w:szCs w:val="24"/>
        </w:rPr>
        <w:t xml:space="preserve">Watch the clip and add in either pictures or description for </w:t>
      </w:r>
      <w:r w:rsidR="00613E72">
        <w:rPr>
          <w:rFonts w:cs="Arial"/>
          <w:sz w:val="24"/>
          <w:szCs w:val="24"/>
        </w:rPr>
        <w:t>at least one of the examples from the clip</w:t>
      </w:r>
    </w:p>
    <w:p w:rsidR="00613E72" w:rsidRDefault="00613E72" w:rsidP="00F00AA7">
      <w:pPr>
        <w:rPr>
          <w:rFonts w:cs="Arial"/>
          <w:sz w:val="24"/>
          <w:szCs w:val="24"/>
        </w:rPr>
      </w:pPr>
      <w:r w:rsidRPr="00613E72">
        <w:rPr>
          <w:rFonts w:cs="Arial"/>
          <w:sz w:val="24"/>
          <w:szCs w:val="24"/>
        </w:rPr>
        <w:t>https://www.youtube.com/watch?v=8cb3GE8zMec</w:t>
      </w:r>
    </w:p>
    <w:p w:rsidR="00613E72" w:rsidRPr="008B3B57" w:rsidRDefault="00613E72" w:rsidP="00F00AA7">
      <w:pPr>
        <w:rPr>
          <w:rFonts w:cs="Arial"/>
          <w:sz w:val="24"/>
          <w:szCs w:val="24"/>
        </w:rPr>
      </w:pPr>
    </w:p>
    <w:p w:rsidR="00333CE2" w:rsidRDefault="00333CE2" w:rsidP="0097083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UCS---------------------------------------- UCR</w:t>
      </w:r>
    </w:p>
    <w:p w:rsidR="00333CE2" w:rsidRDefault="00333CE2" w:rsidP="0097083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NS-----------------------------------------no response</w:t>
      </w:r>
    </w:p>
    <w:p w:rsidR="00333CE2" w:rsidRDefault="00333CE2" w:rsidP="0097083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UCS+NS----------------------------------UCR</w:t>
      </w:r>
    </w:p>
    <w:p w:rsidR="00333CE2" w:rsidRDefault="00970832" w:rsidP="00970832">
      <w:pPr>
        <w:jc w:val="center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UNTIL the pairing</w:t>
      </w:r>
      <w:r w:rsidR="00333CE2">
        <w:rPr>
          <w:rFonts w:cs="Arial"/>
          <w:b/>
          <w:sz w:val="24"/>
          <w:szCs w:val="24"/>
        </w:rPr>
        <w:t xml:space="preserve"> happens enough times that…..</w:t>
      </w:r>
      <w:proofErr w:type="gramEnd"/>
    </w:p>
    <w:p w:rsidR="00333CE2" w:rsidRDefault="00333CE2" w:rsidP="0097083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CS----------------------------------------CR</w:t>
      </w:r>
    </w:p>
    <w:p w:rsidR="00333CE2" w:rsidRDefault="00333CE2" w:rsidP="00F00AA7">
      <w:pPr>
        <w:rPr>
          <w:rFonts w:cs="Arial"/>
          <w:b/>
          <w:sz w:val="24"/>
          <w:szCs w:val="24"/>
        </w:rPr>
      </w:pPr>
    </w:p>
    <w:p w:rsidR="008B3B57" w:rsidRPr="00613E72" w:rsidRDefault="008B3B57" w:rsidP="00F00AA7">
      <w:pPr>
        <w:rPr>
          <w:rFonts w:cs="Arial"/>
          <w:b/>
          <w:sz w:val="32"/>
          <w:szCs w:val="24"/>
          <w:u w:val="single"/>
        </w:rPr>
      </w:pPr>
      <w:r w:rsidRPr="00613E72">
        <w:rPr>
          <w:rFonts w:cs="Arial"/>
          <w:b/>
          <w:sz w:val="32"/>
          <w:szCs w:val="24"/>
          <w:u w:val="single"/>
        </w:rPr>
        <w:t>Operant conditioning</w:t>
      </w:r>
    </w:p>
    <w:p w:rsidR="00FB14A0" w:rsidRDefault="00F35EB0" w:rsidP="00F00AA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Access the following </w:t>
      </w:r>
      <w:proofErr w:type="spellStart"/>
      <w:r w:rsidR="003B0F86">
        <w:rPr>
          <w:rFonts w:cs="Arial"/>
          <w:b/>
          <w:sz w:val="24"/>
          <w:szCs w:val="24"/>
        </w:rPr>
        <w:t>quizlet</w:t>
      </w:r>
      <w:proofErr w:type="spellEnd"/>
      <w:r w:rsidR="003B0F86">
        <w:rPr>
          <w:rFonts w:cs="Arial"/>
          <w:b/>
          <w:sz w:val="24"/>
          <w:szCs w:val="24"/>
        </w:rPr>
        <w:t xml:space="preserve"> revision activities</w:t>
      </w:r>
      <w:r>
        <w:rPr>
          <w:rFonts w:cs="Arial"/>
          <w:b/>
          <w:sz w:val="24"/>
          <w:szCs w:val="24"/>
        </w:rPr>
        <w:t xml:space="preserve"> and complete until you are getting all of the terms correct. Refer to the </w:t>
      </w:r>
      <w:r w:rsidR="00FB14A0">
        <w:rPr>
          <w:rFonts w:cs="Arial"/>
          <w:b/>
          <w:sz w:val="24"/>
          <w:szCs w:val="24"/>
        </w:rPr>
        <w:t xml:space="preserve">pack definitions </w:t>
      </w:r>
    </w:p>
    <w:p w:rsidR="00F35EB0" w:rsidRDefault="0030158A" w:rsidP="00F00AA7">
      <w:pPr>
        <w:rPr>
          <w:rFonts w:cs="Arial"/>
          <w:b/>
          <w:sz w:val="24"/>
          <w:szCs w:val="24"/>
        </w:rPr>
      </w:pPr>
      <w:hyperlink r:id="rId7" w:history="1">
        <w:r w:rsidR="00F35EB0" w:rsidRPr="00495514">
          <w:rPr>
            <w:rStyle w:val="Hyperlink"/>
            <w:rFonts w:cs="Arial"/>
            <w:b/>
            <w:sz w:val="24"/>
            <w:szCs w:val="24"/>
          </w:rPr>
          <w:t>https://quizlet.com/242985312/match</w:t>
        </w:r>
      </w:hyperlink>
    </w:p>
    <w:p w:rsidR="003B0F86" w:rsidRDefault="0030158A" w:rsidP="00F00AA7">
      <w:pPr>
        <w:rPr>
          <w:rFonts w:cs="Arial"/>
          <w:b/>
          <w:sz w:val="24"/>
          <w:szCs w:val="24"/>
        </w:rPr>
      </w:pPr>
      <w:hyperlink r:id="rId8" w:history="1">
        <w:r w:rsidR="003B0F86" w:rsidRPr="00495514">
          <w:rPr>
            <w:rStyle w:val="Hyperlink"/>
            <w:rFonts w:cs="Arial"/>
            <w:b/>
            <w:sz w:val="24"/>
            <w:szCs w:val="24"/>
          </w:rPr>
          <w:t>https://quizlet.com/243750040/test</w:t>
        </w:r>
      </w:hyperlink>
    </w:p>
    <w:p w:rsidR="00FE374F" w:rsidRPr="00FE374F" w:rsidRDefault="00FE374F" w:rsidP="00F00AA7">
      <w:pPr>
        <w:rPr>
          <w:rFonts w:cs="Arial"/>
          <w:b/>
          <w:sz w:val="32"/>
          <w:szCs w:val="24"/>
          <w:u w:val="single"/>
        </w:rPr>
      </w:pPr>
      <w:r w:rsidRPr="00FE374F">
        <w:rPr>
          <w:rFonts w:cs="Arial"/>
          <w:b/>
          <w:sz w:val="32"/>
          <w:szCs w:val="24"/>
          <w:u w:val="single"/>
        </w:rPr>
        <w:t>Evaluating the Behaviourist Approach</w:t>
      </w:r>
    </w:p>
    <w:p w:rsidR="00FE374F" w:rsidRDefault="00FE374F" w:rsidP="00F00AA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Complete the following table in note form like the example shown. Include at</w:t>
      </w:r>
      <w:r w:rsidR="002A4EB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least 2 strengths and 2 limitations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E374F" w:rsidTr="00FE374F">
        <w:tc>
          <w:tcPr>
            <w:tcW w:w="5341" w:type="dxa"/>
          </w:tcPr>
          <w:p w:rsidR="00FE374F" w:rsidRDefault="00FE374F" w:rsidP="00FE374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Strengths of the approach</w:t>
            </w:r>
          </w:p>
        </w:tc>
        <w:tc>
          <w:tcPr>
            <w:tcW w:w="5341" w:type="dxa"/>
          </w:tcPr>
          <w:p w:rsidR="00FE374F" w:rsidRDefault="00FE374F" w:rsidP="00FE374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Limitations of the approach</w:t>
            </w:r>
          </w:p>
        </w:tc>
      </w:tr>
      <w:tr w:rsidR="00FE374F" w:rsidTr="00FE374F">
        <w:tc>
          <w:tcPr>
            <w:tcW w:w="5341" w:type="dxa"/>
          </w:tcPr>
          <w:p w:rsidR="00FE374F" w:rsidRDefault="00FE374F" w:rsidP="00F00AA7">
            <w:pPr>
              <w:rPr>
                <w:rFonts w:cs="Arial"/>
                <w:i/>
                <w:sz w:val="24"/>
                <w:szCs w:val="24"/>
              </w:rPr>
            </w:pPr>
            <w:r w:rsidRPr="002A4EB6">
              <w:rPr>
                <w:rFonts w:cs="Arial"/>
                <w:b/>
                <w:i/>
                <w:sz w:val="24"/>
                <w:szCs w:val="24"/>
              </w:rPr>
              <w:t>Point</w:t>
            </w:r>
            <w:r w:rsidRPr="00005B53">
              <w:rPr>
                <w:rFonts w:cs="Arial"/>
                <w:i/>
                <w:sz w:val="24"/>
                <w:szCs w:val="24"/>
              </w:rPr>
              <w:t xml:space="preserve">- </w:t>
            </w:r>
            <w:r w:rsidR="00005B53">
              <w:rPr>
                <w:rFonts w:cs="Arial"/>
                <w:i/>
                <w:sz w:val="24"/>
                <w:szCs w:val="24"/>
              </w:rPr>
              <w:t xml:space="preserve"> Strength-</w:t>
            </w:r>
            <w:r w:rsidR="00A1077B" w:rsidRPr="00005B53">
              <w:rPr>
                <w:rFonts w:cs="Arial"/>
                <w:i/>
                <w:sz w:val="24"/>
                <w:szCs w:val="24"/>
              </w:rPr>
              <w:t xml:space="preserve"> Use of </w:t>
            </w:r>
            <w:r w:rsidR="002A4EB6">
              <w:rPr>
                <w:rFonts w:cs="Arial"/>
                <w:i/>
                <w:sz w:val="24"/>
                <w:szCs w:val="24"/>
              </w:rPr>
              <w:t>Scientific and e</w:t>
            </w:r>
            <w:r w:rsidR="00A1077B" w:rsidRPr="00005B53">
              <w:rPr>
                <w:rFonts w:cs="Arial"/>
                <w:i/>
                <w:sz w:val="24"/>
                <w:szCs w:val="24"/>
              </w:rPr>
              <w:t>xperimental Methods</w:t>
            </w:r>
          </w:p>
          <w:p w:rsidR="002A4EB6" w:rsidRPr="00005B53" w:rsidRDefault="002A4EB6" w:rsidP="00F00AA7">
            <w:pPr>
              <w:rPr>
                <w:rFonts w:cs="Arial"/>
                <w:i/>
                <w:sz w:val="24"/>
                <w:szCs w:val="24"/>
              </w:rPr>
            </w:pPr>
          </w:p>
          <w:p w:rsidR="00FE374F" w:rsidRDefault="00FE374F" w:rsidP="00F00AA7">
            <w:pPr>
              <w:rPr>
                <w:rFonts w:cs="Arial"/>
                <w:i/>
                <w:sz w:val="24"/>
                <w:szCs w:val="24"/>
              </w:rPr>
            </w:pPr>
            <w:r w:rsidRPr="002A4EB6">
              <w:rPr>
                <w:rFonts w:cs="Arial"/>
                <w:b/>
                <w:i/>
                <w:sz w:val="24"/>
                <w:szCs w:val="24"/>
              </w:rPr>
              <w:t>Explain</w:t>
            </w:r>
            <w:r w:rsidRPr="00005B53">
              <w:rPr>
                <w:rFonts w:cs="Arial"/>
                <w:i/>
                <w:sz w:val="24"/>
                <w:szCs w:val="24"/>
              </w:rPr>
              <w:t>-</w:t>
            </w:r>
            <w:r w:rsidR="00005B53">
              <w:rPr>
                <w:rFonts w:cs="Arial"/>
                <w:i/>
                <w:sz w:val="24"/>
                <w:szCs w:val="24"/>
              </w:rPr>
              <w:t xml:space="preserve"> Watson, Pavlov and skinner. Lab experiments, controlled conditions. Cause </w:t>
            </w:r>
            <w:r w:rsidR="002A4EB6">
              <w:rPr>
                <w:rFonts w:cs="Arial"/>
                <w:i/>
                <w:sz w:val="24"/>
                <w:szCs w:val="24"/>
              </w:rPr>
              <w:t>and effect can be established-</w:t>
            </w:r>
            <w:r w:rsidR="00005B53">
              <w:rPr>
                <w:rFonts w:cs="Arial"/>
                <w:i/>
                <w:sz w:val="24"/>
                <w:szCs w:val="24"/>
              </w:rPr>
              <w:t xml:space="preserve"> stimulus and response.</w:t>
            </w:r>
          </w:p>
          <w:p w:rsidR="002A4EB6" w:rsidRPr="00005B53" w:rsidRDefault="002A4EB6" w:rsidP="00F00AA7">
            <w:pPr>
              <w:rPr>
                <w:rFonts w:cs="Arial"/>
                <w:i/>
                <w:sz w:val="24"/>
                <w:szCs w:val="24"/>
              </w:rPr>
            </w:pPr>
          </w:p>
          <w:p w:rsidR="00FE374F" w:rsidRPr="002A4EB6" w:rsidRDefault="00FE374F" w:rsidP="00F00AA7">
            <w:pPr>
              <w:rPr>
                <w:rFonts w:cs="Arial"/>
                <w:sz w:val="24"/>
                <w:szCs w:val="24"/>
              </w:rPr>
            </w:pPr>
            <w:r w:rsidRPr="002A4EB6">
              <w:rPr>
                <w:rFonts w:cs="Arial"/>
                <w:b/>
                <w:i/>
                <w:sz w:val="24"/>
                <w:szCs w:val="24"/>
              </w:rPr>
              <w:t xml:space="preserve">So what- </w:t>
            </w:r>
            <w:r w:rsidR="002A4EB6">
              <w:rPr>
                <w:rFonts w:cs="Arial"/>
                <w:i/>
                <w:sz w:val="24"/>
                <w:szCs w:val="24"/>
              </w:rPr>
              <w:t xml:space="preserve">empirical evidence internal </w:t>
            </w:r>
            <w:r w:rsidR="002A4EB6" w:rsidRPr="002A4EB6">
              <w:rPr>
                <w:rFonts w:cs="Arial"/>
                <w:i/>
                <w:sz w:val="24"/>
                <w:szCs w:val="24"/>
              </w:rPr>
              <w:t>validity</w:t>
            </w:r>
            <w:r w:rsidR="002A4EB6">
              <w:rPr>
                <w:rFonts w:cs="Arial"/>
                <w:i/>
                <w:sz w:val="24"/>
                <w:szCs w:val="24"/>
              </w:rPr>
              <w:t xml:space="preserve"> of </w:t>
            </w:r>
            <w:r w:rsidR="002A4EB6" w:rsidRPr="002A4EB6">
              <w:rPr>
                <w:rFonts w:cs="Arial"/>
                <w:i/>
                <w:sz w:val="24"/>
                <w:szCs w:val="24"/>
              </w:rPr>
              <w:t xml:space="preserve"> research </w:t>
            </w:r>
            <w:r w:rsidR="002A4EB6">
              <w:rPr>
                <w:rFonts w:cs="Arial"/>
                <w:i/>
                <w:sz w:val="24"/>
                <w:szCs w:val="24"/>
              </w:rPr>
              <w:t>enhances</w:t>
            </w:r>
            <w:r w:rsidR="002A4EB6" w:rsidRPr="002A4EB6">
              <w:rPr>
                <w:rFonts w:cs="Arial"/>
                <w:i/>
                <w:sz w:val="24"/>
                <w:szCs w:val="24"/>
              </w:rPr>
              <w:t xml:space="preserve"> support for the approach</w:t>
            </w:r>
          </w:p>
          <w:p w:rsidR="00A1077B" w:rsidRDefault="00A1077B" w:rsidP="00F00AA7">
            <w:pPr>
              <w:rPr>
                <w:rFonts w:cs="Arial"/>
                <w:b/>
                <w:sz w:val="24"/>
                <w:szCs w:val="24"/>
              </w:rPr>
            </w:pPr>
          </w:p>
          <w:p w:rsidR="00A1077B" w:rsidRDefault="00A1077B" w:rsidP="00F00AA7">
            <w:pPr>
              <w:rPr>
                <w:rFonts w:cs="Arial"/>
                <w:b/>
                <w:sz w:val="24"/>
                <w:szCs w:val="24"/>
              </w:rPr>
            </w:pPr>
          </w:p>
          <w:p w:rsidR="00A1077B" w:rsidRDefault="00A1077B" w:rsidP="00F00AA7">
            <w:pPr>
              <w:rPr>
                <w:rFonts w:cs="Arial"/>
                <w:b/>
                <w:sz w:val="24"/>
                <w:szCs w:val="24"/>
              </w:rPr>
            </w:pPr>
          </w:p>
          <w:p w:rsidR="00A1077B" w:rsidRDefault="00A1077B" w:rsidP="00F00AA7">
            <w:pPr>
              <w:rPr>
                <w:rFonts w:cs="Arial"/>
                <w:b/>
                <w:sz w:val="24"/>
                <w:szCs w:val="24"/>
              </w:rPr>
            </w:pPr>
          </w:p>
          <w:p w:rsidR="00A1077B" w:rsidRDefault="00A1077B" w:rsidP="00F00AA7">
            <w:pPr>
              <w:rPr>
                <w:rFonts w:cs="Arial"/>
                <w:b/>
                <w:sz w:val="24"/>
                <w:szCs w:val="24"/>
              </w:rPr>
            </w:pPr>
          </w:p>
          <w:p w:rsidR="00A1077B" w:rsidRDefault="00A1077B" w:rsidP="00F00AA7">
            <w:pPr>
              <w:rPr>
                <w:rFonts w:cs="Arial"/>
                <w:b/>
                <w:sz w:val="24"/>
                <w:szCs w:val="24"/>
              </w:rPr>
            </w:pPr>
          </w:p>
          <w:p w:rsidR="00A1077B" w:rsidRDefault="00A1077B" w:rsidP="00F00AA7">
            <w:pPr>
              <w:rPr>
                <w:rFonts w:cs="Arial"/>
                <w:b/>
                <w:sz w:val="24"/>
                <w:szCs w:val="24"/>
              </w:rPr>
            </w:pPr>
          </w:p>
          <w:p w:rsidR="00A1077B" w:rsidRDefault="00A1077B" w:rsidP="00F00AA7">
            <w:pPr>
              <w:rPr>
                <w:rFonts w:cs="Arial"/>
                <w:b/>
                <w:sz w:val="24"/>
                <w:szCs w:val="24"/>
              </w:rPr>
            </w:pPr>
          </w:p>
          <w:p w:rsidR="00A1077B" w:rsidRDefault="00A1077B" w:rsidP="00F00AA7">
            <w:pPr>
              <w:rPr>
                <w:rFonts w:cs="Arial"/>
                <w:b/>
                <w:sz w:val="24"/>
                <w:szCs w:val="24"/>
              </w:rPr>
            </w:pPr>
          </w:p>
          <w:p w:rsidR="00A1077B" w:rsidRDefault="00A1077B" w:rsidP="00F00AA7">
            <w:pPr>
              <w:rPr>
                <w:rFonts w:cs="Arial"/>
                <w:b/>
                <w:sz w:val="24"/>
                <w:szCs w:val="24"/>
              </w:rPr>
            </w:pPr>
          </w:p>
          <w:p w:rsidR="00A1077B" w:rsidRDefault="00A1077B" w:rsidP="00F00AA7">
            <w:pPr>
              <w:rPr>
                <w:rFonts w:cs="Arial"/>
                <w:b/>
                <w:sz w:val="24"/>
                <w:szCs w:val="24"/>
              </w:rPr>
            </w:pPr>
          </w:p>
          <w:p w:rsidR="00A1077B" w:rsidRDefault="00A1077B" w:rsidP="00F00AA7">
            <w:pPr>
              <w:rPr>
                <w:rFonts w:cs="Arial"/>
                <w:b/>
                <w:sz w:val="24"/>
                <w:szCs w:val="24"/>
              </w:rPr>
            </w:pPr>
          </w:p>
          <w:p w:rsidR="00A1077B" w:rsidRDefault="00A1077B" w:rsidP="00F00AA7">
            <w:pPr>
              <w:rPr>
                <w:rFonts w:cs="Arial"/>
                <w:b/>
                <w:sz w:val="24"/>
                <w:szCs w:val="24"/>
              </w:rPr>
            </w:pPr>
          </w:p>
          <w:p w:rsidR="00A1077B" w:rsidRDefault="00A1077B" w:rsidP="00F00AA7">
            <w:pPr>
              <w:rPr>
                <w:rFonts w:cs="Arial"/>
                <w:b/>
                <w:sz w:val="24"/>
                <w:szCs w:val="24"/>
              </w:rPr>
            </w:pPr>
          </w:p>
          <w:p w:rsidR="00A1077B" w:rsidRDefault="00A1077B" w:rsidP="00F00AA7">
            <w:pPr>
              <w:rPr>
                <w:rFonts w:cs="Arial"/>
                <w:b/>
                <w:sz w:val="24"/>
                <w:szCs w:val="24"/>
              </w:rPr>
            </w:pPr>
          </w:p>
          <w:p w:rsidR="00A1077B" w:rsidRDefault="00A1077B" w:rsidP="00F00AA7">
            <w:pPr>
              <w:rPr>
                <w:rFonts w:cs="Arial"/>
                <w:b/>
                <w:sz w:val="24"/>
                <w:szCs w:val="24"/>
              </w:rPr>
            </w:pPr>
          </w:p>
          <w:p w:rsidR="00A1077B" w:rsidRDefault="00A1077B" w:rsidP="00F00AA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FE374F" w:rsidRDefault="00FE374F" w:rsidP="00F00AA7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FE374F" w:rsidRPr="002A4EB6" w:rsidRDefault="00FE374F" w:rsidP="00F00AA7">
      <w:pPr>
        <w:rPr>
          <w:rFonts w:cs="Arial"/>
          <w:b/>
          <w:sz w:val="36"/>
          <w:szCs w:val="24"/>
        </w:rPr>
      </w:pPr>
    </w:p>
    <w:p w:rsidR="002A4EB6" w:rsidRPr="002A4EB6" w:rsidRDefault="002A4EB6" w:rsidP="00F00AA7">
      <w:pPr>
        <w:rPr>
          <w:rFonts w:cs="Arial"/>
          <w:b/>
          <w:sz w:val="36"/>
          <w:szCs w:val="24"/>
        </w:rPr>
      </w:pPr>
      <w:r w:rsidRPr="002A4EB6">
        <w:rPr>
          <w:rFonts w:cs="Arial"/>
          <w:b/>
          <w:sz w:val="36"/>
          <w:szCs w:val="24"/>
        </w:rPr>
        <w:t>Now complete flash cards and/or revision materials for the behaviourist approach including classical and operant conditioning</w:t>
      </w:r>
    </w:p>
    <w:p w:rsidR="003B0F86" w:rsidRDefault="003B0F86" w:rsidP="00F00AA7">
      <w:pPr>
        <w:rPr>
          <w:rFonts w:cs="Arial"/>
          <w:b/>
          <w:sz w:val="24"/>
          <w:szCs w:val="24"/>
        </w:rPr>
      </w:pPr>
    </w:p>
    <w:p w:rsidR="00F35EB0" w:rsidRDefault="00F35EB0" w:rsidP="00F00AA7">
      <w:pPr>
        <w:rPr>
          <w:rFonts w:cs="Arial"/>
          <w:b/>
          <w:sz w:val="24"/>
          <w:szCs w:val="24"/>
        </w:rPr>
      </w:pPr>
    </w:p>
    <w:p w:rsidR="00056063" w:rsidRDefault="00056063" w:rsidP="00FD068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</w:rPr>
      </w:pPr>
    </w:p>
    <w:p w:rsidR="00FD068C" w:rsidRPr="0024381E" w:rsidRDefault="008B3B57" w:rsidP="00FD068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CE54CC">
        <w:rPr>
          <w:rFonts w:cs="Arial"/>
          <w:b/>
          <w:sz w:val="32"/>
          <w:szCs w:val="32"/>
        </w:rPr>
        <w:t xml:space="preserve">Social </w:t>
      </w:r>
      <w:r w:rsidR="00A1077B">
        <w:rPr>
          <w:rFonts w:cs="Arial"/>
          <w:b/>
          <w:sz w:val="32"/>
          <w:szCs w:val="32"/>
        </w:rPr>
        <w:t>learning T</w:t>
      </w:r>
      <w:r w:rsidRPr="00CE54CC">
        <w:rPr>
          <w:rFonts w:cs="Arial"/>
          <w:b/>
          <w:sz w:val="32"/>
          <w:szCs w:val="32"/>
        </w:rPr>
        <w:t>heory.</w:t>
      </w:r>
      <w:proofErr w:type="gramEnd"/>
      <w:r w:rsidR="00FD068C" w:rsidRPr="00FD068C">
        <w:rPr>
          <w:sz w:val="24"/>
          <w:szCs w:val="24"/>
        </w:rPr>
        <w:t xml:space="preserve"> </w:t>
      </w:r>
    </w:p>
    <w:p w:rsidR="008B3B57" w:rsidRDefault="008B3B57" w:rsidP="00F00AA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Fill in the </w:t>
      </w:r>
      <w:r w:rsidR="006B5B15">
        <w:rPr>
          <w:rFonts w:cs="Arial"/>
          <w:b/>
          <w:sz w:val="24"/>
          <w:szCs w:val="24"/>
        </w:rPr>
        <w:t>gaps from the pack</w:t>
      </w:r>
    </w:p>
    <w:p w:rsidR="006B5B15" w:rsidRPr="006C26A2" w:rsidRDefault="006B5B15" w:rsidP="006C26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</w:pPr>
      <w:r w:rsidRPr="006C26A2"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  <w:t>Social Learning Theory assumes Behaviour is learned from the environment through the process of _______________________ learning which involves ________________,</w:t>
      </w:r>
      <w:r w:rsidR="006C26A2"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  <w:t xml:space="preserve"> </w:t>
      </w:r>
      <w:proofErr w:type="gramStart"/>
      <w:r w:rsidRPr="006C26A2"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  <w:t>imitation  ,</w:t>
      </w:r>
      <w:proofErr w:type="gramEnd"/>
      <w:r w:rsidRPr="006C26A2"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  <w:t xml:space="preserve"> identification and _______________ reinforcement. </w:t>
      </w:r>
      <w:r w:rsidR="006C26A2"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  <w:t xml:space="preserve">In order for social learning to take place someone must carry out the attitude or behaviour and this individual is referred to as a model. </w:t>
      </w:r>
      <w:r w:rsidRPr="006C26A2"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  <w:t>Vicariou</w:t>
      </w:r>
      <w:r w:rsidR="006C26A2" w:rsidRPr="006C26A2"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  <w:t xml:space="preserve">s Learning </w:t>
      </w:r>
      <w:r w:rsidR="006C26A2" w:rsidRPr="006C26A2"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is when an individual observes someone else being or rewarded or punished for behaviour. </w:t>
      </w:r>
      <w:r w:rsidR="006C26A2" w:rsidRPr="006C26A2">
        <w:rPr>
          <w:rFonts w:ascii="Century Gothic" w:hAnsi="Century Gothic" w:cs="HelveticaNeueLTStd-Roman"/>
          <w:i/>
          <w:color w:val="000000" w:themeColor="text1"/>
          <w:sz w:val="24"/>
          <w:szCs w:val="24"/>
        </w:rPr>
        <w:t>Vicarious reinforcement</w:t>
      </w:r>
      <w:r w:rsidR="006C26A2" w:rsidRPr="006C26A2"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 would involve seeing someone ________________for acting in a particular way.  </w:t>
      </w:r>
      <w:r w:rsidRPr="006C26A2"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  <w:t>The consequences of others behaviour is observed an</w:t>
      </w:r>
      <w:r w:rsidR="006C26A2" w:rsidRPr="006C26A2"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  <w:t xml:space="preserve">d this guides future behaviours. </w:t>
      </w:r>
      <w:r w:rsidR="006C26A2" w:rsidRPr="00966917"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According to Bandura, Behaviourism does not take account of the </w:t>
      </w:r>
      <w:r w:rsidR="006C26A2" w:rsidRPr="006C26A2">
        <w:rPr>
          <w:rFonts w:ascii="Century Gothic" w:hAnsi="Century Gothic" w:cs="HelveticaNeueLTStd-Roman"/>
          <w:color w:val="000000" w:themeColor="text1"/>
          <w:sz w:val="24"/>
          <w:szCs w:val="24"/>
        </w:rPr>
        <w:t>cognitive</w:t>
      </w:r>
      <w:r w:rsidR="006C26A2" w:rsidRPr="00966917"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 aspects of learning, even though humans are likely to have much more complex cognitive processes than animals</w:t>
      </w:r>
      <w:r w:rsidR="006C26A2"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.  </w:t>
      </w:r>
      <w:r w:rsidR="006C26A2" w:rsidRPr="006C26A2"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  <w:t>__________________</w:t>
      </w:r>
      <w:proofErr w:type="gramStart"/>
      <w:r w:rsidR="006C26A2" w:rsidRPr="006C26A2"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  <w:t>_</w:t>
      </w:r>
      <w:r w:rsidRPr="006C26A2">
        <w:rPr>
          <w:rFonts w:ascii="Century Gothic" w:hAnsi="Century Gothic" w:cs="Arial"/>
          <w:color w:val="000000" w:themeColor="text1"/>
          <w:sz w:val="24"/>
          <w:szCs w:val="24"/>
        </w:rPr>
        <w:t>(</w:t>
      </w:r>
      <w:proofErr w:type="gramEnd"/>
      <w:r w:rsidRPr="006C26A2">
        <w:rPr>
          <w:rFonts w:ascii="Century Gothic" w:hAnsi="Century Gothic" w:cs="Arial"/>
          <w:color w:val="000000" w:themeColor="text1"/>
          <w:sz w:val="24"/>
          <w:szCs w:val="24"/>
        </w:rPr>
        <w:t xml:space="preserve">cognitive) processes occur between stimuli (the role model’s behaviour) and response (imitation) these include </w:t>
      </w:r>
      <w:r w:rsidR="006C26A2" w:rsidRPr="006C26A2">
        <w:rPr>
          <w:rFonts w:ascii="Century Gothic" w:hAnsi="Century Gothic" w:cs="Arial"/>
          <w:color w:val="000000" w:themeColor="text1"/>
          <w:sz w:val="24"/>
          <w:szCs w:val="24"/>
        </w:rPr>
        <w:t>___________________ __________________________, _______________________and ____________.</w:t>
      </w:r>
      <w:r w:rsidR="006C26A2">
        <w:rPr>
          <w:rFonts w:ascii="Century Gothic" w:eastAsia="Times New Roman" w:hAnsi="Century Gothic" w:cs="Arial"/>
          <w:color w:val="252525"/>
          <w:sz w:val="24"/>
          <w:szCs w:val="24"/>
          <w:lang w:eastAsia="en-GB"/>
        </w:rPr>
        <w:t xml:space="preserve"> </w:t>
      </w:r>
    </w:p>
    <w:p w:rsidR="006C26A2" w:rsidRPr="006C26A2" w:rsidRDefault="006C26A2" w:rsidP="006C26A2">
      <w:pPr>
        <w:jc w:val="center"/>
        <w:rPr>
          <w:rFonts w:eastAsia="Times New Roman" w:cs="Helvetica"/>
          <w:b/>
          <w:color w:val="000000" w:themeColor="text1"/>
          <w:sz w:val="32"/>
          <w:szCs w:val="24"/>
          <w:u w:val="single"/>
          <w:lang w:val="en" w:eastAsia="en-GB"/>
        </w:rPr>
      </w:pPr>
      <w:r w:rsidRPr="006C26A2">
        <w:rPr>
          <w:rFonts w:eastAsia="Times New Roman" w:cs="Helvetica"/>
          <w:b/>
          <w:color w:val="000000" w:themeColor="text1"/>
          <w:sz w:val="32"/>
          <w:szCs w:val="24"/>
          <w:u w:val="single"/>
          <w:lang w:val="en" w:eastAsia="en-GB"/>
        </w:rPr>
        <w:t>Bandura’s Bobo Doll Experiment</w:t>
      </w:r>
    </w:p>
    <w:p w:rsidR="006C26A2" w:rsidRPr="006C26A2" w:rsidRDefault="006C26A2" w:rsidP="00F00AA7">
      <w:pPr>
        <w:rPr>
          <w:rFonts w:eastAsia="Times New Roman" w:cs="Helvetica"/>
          <w:b/>
          <w:color w:val="000000" w:themeColor="text1"/>
          <w:sz w:val="24"/>
          <w:szCs w:val="24"/>
          <w:u w:val="single"/>
          <w:lang w:val="en" w:eastAsia="en-GB"/>
        </w:rPr>
      </w:pPr>
      <w:r w:rsidRPr="006C26A2">
        <w:rPr>
          <w:rFonts w:eastAsia="Times New Roman" w:cs="Helvetica"/>
          <w:b/>
          <w:color w:val="000000" w:themeColor="text1"/>
          <w:sz w:val="24"/>
          <w:szCs w:val="24"/>
          <w:u w:val="single"/>
          <w:lang w:val="en" w:eastAsia="en-GB"/>
        </w:rPr>
        <w:t xml:space="preserve">Complete </w:t>
      </w:r>
      <w:r>
        <w:rPr>
          <w:rFonts w:eastAsia="Times New Roman" w:cs="Helvetica"/>
          <w:b/>
          <w:color w:val="000000" w:themeColor="text1"/>
          <w:sz w:val="24"/>
          <w:szCs w:val="24"/>
          <w:u w:val="single"/>
          <w:lang w:val="en" w:eastAsia="en-GB"/>
        </w:rPr>
        <w:t xml:space="preserve">notes on </w:t>
      </w:r>
      <w:r w:rsidRPr="006C26A2">
        <w:rPr>
          <w:rFonts w:eastAsia="Times New Roman" w:cs="Helvetica"/>
          <w:b/>
          <w:color w:val="000000" w:themeColor="text1"/>
          <w:sz w:val="24"/>
          <w:szCs w:val="24"/>
          <w:u w:val="single"/>
          <w:lang w:val="en" w:eastAsia="en-GB"/>
        </w:rPr>
        <w:t>the following</w:t>
      </w:r>
    </w:p>
    <w:p w:rsidR="006C26A2" w:rsidRDefault="006C26A2" w:rsidP="00F00AA7">
      <w:pPr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</w:pPr>
      <w:r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  <w:t xml:space="preserve">Aim- </w:t>
      </w:r>
    </w:p>
    <w:p w:rsidR="006C26A2" w:rsidRDefault="006C26A2" w:rsidP="00F00AA7">
      <w:pPr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</w:pPr>
      <w:r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  <w:t xml:space="preserve">Methodology - </w:t>
      </w:r>
      <w:r w:rsidRPr="006C26A2">
        <w:rPr>
          <w:rFonts w:eastAsia="Times New Roman" w:cs="Helvetica"/>
          <w:i/>
          <w:color w:val="000000" w:themeColor="text1"/>
          <w:sz w:val="24"/>
          <w:szCs w:val="24"/>
          <w:lang w:val="en" w:eastAsia="en-GB"/>
        </w:rPr>
        <w:t>(research method, design, sample, procedure)</w:t>
      </w:r>
      <w:r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  <w:t xml:space="preserve"> </w:t>
      </w:r>
    </w:p>
    <w:p w:rsidR="006C26A2" w:rsidRDefault="006C26A2" w:rsidP="00F00AA7">
      <w:pPr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</w:pPr>
    </w:p>
    <w:p w:rsidR="006C26A2" w:rsidRDefault="006C26A2" w:rsidP="00F00AA7">
      <w:pPr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</w:pPr>
      <w:r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  <w:t xml:space="preserve">Results </w:t>
      </w:r>
      <w:r w:rsidRPr="006C26A2">
        <w:rPr>
          <w:rFonts w:eastAsia="Times New Roman" w:cs="Helvetica"/>
          <w:color w:val="000000" w:themeColor="text1"/>
          <w:sz w:val="24"/>
          <w:szCs w:val="24"/>
          <w:lang w:val="en" w:eastAsia="en-GB"/>
        </w:rPr>
        <w:t>(detailed findings)</w:t>
      </w:r>
    </w:p>
    <w:p w:rsidR="006C26A2" w:rsidRDefault="006C26A2" w:rsidP="00F00AA7">
      <w:pPr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</w:pPr>
    </w:p>
    <w:p w:rsidR="006C26A2" w:rsidRDefault="006C26A2" w:rsidP="00F00AA7">
      <w:pPr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</w:pPr>
      <w:r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  <w:t xml:space="preserve">Conclusion </w:t>
      </w:r>
      <w:r w:rsidRPr="006C26A2">
        <w:rPr>
          <w:rFonts w:eastAsia="Times New Roman" w:cs="Helvetica"/>
          <w:i/>
          <w:color w:val="000000" w:themeColor="text1"/>
          <w:sz w:val="24"/>
          <w:szCs w:val="24"/>
          <w:lang w:val="en" w:eastAsia="en-GB"/>
        </w:rPr>
        <w:t>(how does it support SLT- be specific)</w:t>
      </w:r>
    </w:p>
    <w:p w:rsidR="00CE54CC" w:rsidRDefault="00CE54CC" w:rsidP="00F00AA7">
      <w:pPr>
        <w:rPr>
          <w:rFonts w:eastAsia="Times New Roman" w:cs="Helvetica"/>
          <w:b/>
          <w:color w:val="000000" w:themeColor="text1"/>
          <w:sz w:val="24"/>
          <w:szCs w:val="24"/>
          <w:lang w:val="en" w:eastAsia="en-GB"/>
        </w:rPr>
      </w:pPr>
    </w:p>
    <w:p w:rsidR="006B5B15" w:rsidRDefault="0008101E" w:rsidP="00F00AA7">
      <w:pPr>
        <w:rPr>
          <w:rFonts w:cs="Arial"/>
          <w:sz w:val="24"/>
          <w:szCs w:val="24"/>
        </w:rPr>
      </w:pPr>
      <w:r w:rsidRPr="008D13BB">
        <w:rPr>
          <w:rFonts w:cs="Arial"/>
          <w:b/>
          <w:noProof/>
          <w:sz w:val="28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58568D" wp14:editId="02FD20A4">
                <wp:simplePos x="0" y="0"/>
                <wp:positionH relativeFrom="column">
                  <wp:posOffset>4105275</wp:posOffset>
                </wp:positionH>
                <wp:positionV relativeFrom="paragraph">
                  <wp:posOffset>370840</wp:posOffset>
                </wp:positionV>
                <wp:extent cx="2714625" cy="180975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809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A93" w:rsidRDefault="00F56A93" w:rsidP="00F56A93">
                            <w:pPr>
                              <w:rPr>
                                <w:rFonts w:ascii="Century Gothic" w:hAnsi="Century Gothic" w:cs="HelveticaNeueLTStd-Roman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HelveticaNeueLTStd-Roman"/>
                                <w:b/>
                                <w:color w:val="000000" w:themeColor="text1"/>
                              </w:rPr>
                              <w:t xml:space="preserve">P </w:t>
                            </w:r>
                            <w:r w:rsidRPr="00F56A93">
                              <w:rPr>
                                <w:rFonts w:ascii="Century Gothic" w:hAnsi="Century Gothic" w:cs="HelveticaNeueLTStd-Roman"/>
                                <w:b/>
                                <w:color w:val="000000" w:themeColor="text1"/>
                              </w:rPr>
                              <w:sym w:font="Wingdings" w:char="F04A"/>
                            </w:r>
                            <w:r>
                              <w:rPr>
                                <w:rFonts w:ascii="Century Gothic" w:hAnsi="Century Gothic" w:cs="HelveticaNeueLTStd-Roman"/>
                                <w:b/>
                                <w:color w:val="000000" w:themeColor="text1"/>
                              </w:rPr>
                              <w:t xml:space="preserve">SLT </w:t>
                            </w:r>
                            <w:r w:rsidRPr="00F56A93">
                              <w:rPr>
                                <w:rFonts w:ascii="Century Gothic" w:hAnsi="Century Gothic" w:cs="HelveticaNeueLTStd-Roman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can explain cultural differences </w:t>
                            </w:r>
                          </w:p>
                          <w:p w:rsidR="00F56A93" w:rsidRDefault="00F56A93" w:rsidP="00F56A93">
                            <w:pPr>
                              <w:rPr>
                                <w:rFonts w:ascii="Century Gothic" w:hAnsi="Century Gothic" w:cs="HelveticaNeueLTStd-Roman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HelveticaNeueLTStd-Roman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E</w:t>
                            </w:r>
                          </w:p>
                          <w:p w:rsidR="008D13BB" w:rsidRPr="008D13BB" w:rsidRDefault="00F56A93" w:rsidP="00F56A93">
                            <w:pPr>
                              <w:rPr>
                                <w:rFonts w:ascii="Century Gothic" w:hAnsi="Century Gothic" w:cs="HelveticaNeueLTStd-Roman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HelveticaNeueLTStd-Roman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23.25pt;margin-top:29.2pt;width:213.75pt;height:1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wJegIAAEUFAAAOAAAAZHJzL2Uyb0RvYy54bWysVFFP2zAQfp+0/2D5fSSpWqAVKapATJMQ&#10;oMHEs+vYxJLt82y3Sffrd3bSgAbaw7Q8OHe+u+98n+98cdkbTfbCBwW2ptVJSYmwHBplX2r64+nm&#10;yzklITLbMA1W1PQgAr1cf/500bmVmEELuhGeIIgNq87VtI3RrYoi8FYYFk7ACYtGCd6wiKp/KRrP&#10;OkQ3upiV5WnRgW+cBy5CwN3rwUjXGV9KweO9lEFEomuKZ4t59XndprVYX7DVi2euVXw8BvuHUxim&#10;LCadoK5ZZGTn1Tsoo7iHADKecDAFSKm4yDVgNVX5RzWPLXMi14LkBDfRFP4fLL/bP3iiGry7JSWW&#10;Gbyj+z3TBFXkpnNhhS6P7sGPWkAxFdpLb9IfSyB95vMw8Sn6SDhuzs6q+elsQQlHW3VeLs8WmfHi&#10;Ndz5EL8KMCQJNRVaKxdSzWzF9rchYlb0Pnqhkk40nCFL8aBFctb2u5BYR8qao3MHiSvtCVZTU8a5&#10;sLEaTC1rxLC9KPFLhWKSKSJrGTAhS6X1hD0CpO58jz3AjP4pVOQGnILLvx1sCJ4icmawcQo2yoL/&#10;CEBjVWPmwf9I0kBNYin22x5dkriF5oAX7mGYhOD4jULmb1mID8xj6+OQ4DjHe1ykhq6mMEqUtOB/&#10;fbSf/LEj0UpJh6NU0/Bzx7ygRH+z2KvLaj5Ps5eV+eJshop/a9m+tdiduQK8sQofDsezmPyjPorS&#10;g3nGqd+krGhilmPumvLoj8pVHEYc3w0uNpvshvPmWLy1j44n8ERwaqun/pl5N7ZfxM69g+PYvWvB&#10;wTdFWtjsIkiV+/OV15F6nNXcQ+O7kh6Dt3r2en391r8BAAD//wMAUEsDBBQABgAIAAAAIQCtylHC&#10;4wAAAAsBAAAPAAAAZHJzL2Rvd25yZXYueG1sTI/BTsMwEETvSPyDtUhcUOtA3VCFbCqKVC70AAUE&#10;3LaxSSLidYjdNvD1uCd6XO3TzJt8PthW7EzvG8cIl+MEhOHS6YYrhJfn5WgGwgdiTa1jg/BjPMyL&#10;05OcMu32/GR261CJGMI+I4Q6hC6T0pe1seTHrjMcf5+utxTi2VdS97SP4baVV0mSSksNx4aaOnNX&#10;m/JrvbUIH+lywenjwwWvOl8uXu/p9/3tG/H8bLi9ARHMEP5hOOhHdSii08ZtWXvRIqQqnUYUYTpT&#10;IA5Acq3iug3CRE0UyCKXxxuKPwAAAP//AwBQSwECLQAUAAYACAAAACEAtoM4kv4AAADhAQAAEwAA&#10;AAAAAAAAAAAAAAAAAAAAW0NvbnRlbnRfVHlwZXNdLnhtbFBLAQItABQABgAIAAAAIQA4/SH/1gAA&#10;AJQBAAALAAAAAAAAAAAAAAAAAC8BAABfcmVscy8ucmVsc1BLAQItABQABgAIAAAAIQCeZawJegIA&#10;AEUFAAAOAAAAAAAAAAAAAAAAAC4CAABkcnMvZTJvRG9jLnhtbFBLAQItABQABgAIAAAAIQCtylHC&#10;4wAAAAsBAAAPAAAAAAAAAAAAAAAAANQEAABkcnMvZG93bnJldi54bWxQSwUGAAAAAAQABADzAAAA&#10;5AUAAAAA&#10;" fillcolor="#4f81bd [3204]" strokecolor="#243f60 [1604]" strokeweight="2pt">
                <v:textbox>
                  <w:txbxContent>
                    <w:p w:rsidR="00F56A93" w:rsidRDefault="00F56A93" w:rsidP="00F56A93">
                      <w:pPr>
                        <w:rPr>
                          <w:rFonts w:ascii="Century Gothic" w:hAnsi="Century Gothic" w:cs="HelveticaNeueLTStd-Roman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Century Gothic" w:hAnsi="Century Gothic" w:cs="HelveticaNeueLTStd-Roman"/>
                          <w:b/>
                          <w:color w:val="000000" w:themeColor="text1"/>
                        </w:rPr>
                        <w:t xml:space="preserve">P </w:t>
                      </w:r>
                      <w:r w:rsidRPr="00F56A93">
                        <w:rPr>
                          <w:rFonts w:ascii="Century Gothic" w:hAnsi="Century Gothic" w:cs="HelveticaNeueLTStd-Roman"/>
                          <w:b/>
                          <w:color w:val="000000" w:themeColor="text1"/>
                        </w:rPr>
                        <w:sym w:font="Wingdings" w:char="F04A"/>
                      </w:r>
                      <w:r>
                        <w:rPr>
                          <w:rFonts w:ascii="Century Gothic" w:hAnsi="Century Gothic" w:cs="HelveticaNeueLTStd-Roman"/>
                          <w:b/>
                          <w:color w:val="000000" w:themeColor="text1"/>
                        </w:rPr>
                        <w:t xml:space="preserve">SLT </w:t>
                      </w:r>
                      <w:r w:rsidRPr="00F56A93">
                        <w:rPr>
                          <w:rFonts w:ascii="Century Gothic" w:hAnsi="Century Gothic" w:cs="HelveticaNeueLTStd-Roman"/>
                          <w:b/>
                          <w:color w:val="000000" w:themeColor="text1"/>
                          <w:sz w:val="20"/>
                          <w:szCs w:val="24"/>
                        </w:rPr>
                        <w:t xml:space="preserve">can explain cultural differences </w:t>
                      </w:r>
                    </w:p>
                    <w:p w:rsidR="00F56A93" w:rsidRDefault="00F56A93" w:rsidP="00F56A93">
                      <w:pPr>
                        <w:rPr>
                          <w:rFonts w:ascii="Century Gothic" w:hAnsi="Century Gothic" w:cs="HelveticaNeueLTStd-Roman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Century Gothic" w:hAnsi="Century Gothic" w:cs="HelveticaNeueLTStd-Roman"/>
                          <w:b/>
                          <w:color w:val="000000" w:themeColor="text1"/>
                          <w:sz w:val="20"/>
                          <w:szCs w:val="24"/>
                        </w:rPr>
                        <w:t>E</w:t>
                      </w:r>
                    </w:p>
                    <w:p w:rsidR="008D13BB" w:rsidRPr="008D13BB" w:rsidRDefault="00F56A93" w:rsidP="00F56A93">
                      <w:pPr>
                        <w:rPr>
                          <w:rFonts w:ascii="Century Gothic" w:hAnsi="Century Gothic" w:cs="HelveticaNeueLTStd-Roman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Century Gothic" w:hAnsi="Century Gothic" w:cs="HelveticaNeueLTStd-Roman"/>
                          <w:b/>
                          <w:color w:val="000000" w:themeColor="text1"/>
                          <w:sz w:val="20"/>
                          <w:szCs w:val="24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 w:rsidRPr="008D13BB">
        <w:rPr>
          <w:rFonts w:cs="Arial"/>
          <w:b/>
          <w:noProof/>
          <w:sz w:val="28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2FD0D" wp14:editId="3BC2BABB">
                <wp:simplePos x="0" y="0"/>
                <wp:positionH relativeFrom="column">
                  <wp:posOffset>238125</wp:posOffset>
                </wp:positionH>
                <wp:positionV relativeFrom="paragraph">
                  <wp:posOffset>456565</wp:posOffset>
                </wp:positionV>
                <wp:extent cx="2133600" cy="16002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600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6A2" w:rsidRPr="006C26A2" w:rsidRDefault="00F56A93" w:rsidP="00F56A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HelveticaNeueLTStd-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HelveticaNeueLTStd-Roman"/>
                                <w:b/>
                                <w:color w:val="000000" w:themeColor="text1"/>
                              </w:rPr>
                              <w:t xml:space="preserve">P </w:t>
                            </w:r>
                            <w:r w:rsidRPr="00F56A93">
                              <w:rPr>
                                <w:rFonts w:ascii="Century Gothic" w:hAnsi="Century Gothic" w:cs="HelveticaNeueLTStd-Roman"/>
                                <w:b/>
                                <w:color w:val="000000" w:themeColor="text1"/>
                              </w:rPr>
                              <w:sym w:font="Wingdings" w:char="F04A"/>
                            </w:r>
                            <w:r>
                              <w:rPr>
                                <w:rFonts w:ascii="Century Gothic" w:hAnsi="Century Gothic" w:cs="HelveticaNeueLTStd-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6C26A2">
                              <w:rPr>
                                <w:rFonts w:ascii="Century Gothic" w:hAnsi="Century Gothic" w:cs="HelveticaNeueLTStd-Roman"/>
                                <w:b/>
                                <w:color w:val="000000" w:themeColor="text1"/>
                              </w:rPr>
                              <w:t>SLT h</w:t>
                            </w:r>
                            <w:r w:rsidR="006C26A2" w:rsidRPr="006C26A2">
                              <w:rPr>
                                <w:rFonts w:ascii="Century Gothic" w:hAnsi="Century Gothic" w:cs="HelveticaNeueLTStd-Roman"/>
                                <w:b/>
                                <w:color w:val="000000" w:themeColor="text1"/>
                              </w:rPr>
                              <w:t>ighlights the importance of Cognitive Factors</w:t>
                            </w:r>
                          </w:p>
                          <w:p w:rsidR="006C26A2" w:rsidRDefault="006C26A2" w:rsidP="006C26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7" style="position:absolute;margin-left:18.75pt;margin-top:35.95pt;width:168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d1dwIAAEwFAAAOAAAAZHJzL2Uyb0RvYy54bWysVF9P2zAQf5+072D5fSQphW1VU1SBmCYh&#10;QMDEs+vYxJLt82y3Sffpd3bSgFa0h2l5cO58d7/77+VFbzTZCR8U2JpWJyUlwnJolH2p6Y+n609f&#10;KAmR2YZpsKKmexHoxerjh2XnFmIGLehGeIIgNiw6V9M2RrcoisBbYVg4AScsCiV4wyKy/qVoPOsQ&#10;3ehiVpbnRQe+cR64CAFvrwYhXWV8KQWPd1IGEYmuKcYW8+nzuUlnsVqyxYtnrlV8DIP9QxSGKYtO&#10;J6grFhnZenUEZRT3EEDGEw6mACkVFzkHzKYq/8jmsWVO5FywOMFNZQr/D5bf7u49UQ32bk6JZQZ7&#10;dLdjmiCLtelcWKDKo7v3IxeQTIn20pv0xxRIn+u5n+op+kg4Xs6q09PzEsvOUVYhhR1LqMWrufMh&#10;fhNgSCJqKrRWLqSc2YLtbkIctA9aaJoiGmLIVNxrkZS1fRAS80hes3WeIHGpPcFsaso4FzZWg6hl&#10;jRiuz0r8xpAmixxgBkzIUmk9YY8AaTqPsYdYR/1kKvIATsbl3wIbjCeL7BlsnIyNsuDfA9CY1eh5&#10;0D8UaShNqlLsN/3Q46SZbjbQ7LHvHoaFCI5fK2zADQvxnnncAGwabnW8w0Nq6GoKI0VJC/7Xe/dJ&#10;HwcTpZR0uFE1DT+3zAtK9HeLI/u1ms/TCmZmfvZ5hox/K9m8ldituQRsXIXvh+OZTPpRH0jpwTzj&#10;8q+TVxQxy9F3TXn0B+YyDpuOzwcX63VWw7VzLN7YR8cTeKpzmq6n/pl5N05hxAG+hcP2HU3ioJss&#10;Lay3EaTKY/pa17EDuLJ5lMbnJb0Jb/ms9foIrn4DAAD//wMAUEsDBBQABgAIAAAAIQBDHgNz4QAA&#10;AAkBAAAPAAAAZHJzL2Rvd25yZXYueG1sTI/BTsNADETvSPzDykhcEN20EQkN2VQUqVzoAQoIuLmJ&#10;SSKy3pDdtoGvx5zgZntG4zf5YrSd2tPgW8cGppMIFHHpqpZrA0+Pq/NLUD4gV9g5JgNf5GFRHB/l&#10;mFXuwA+034RaSQj7DA00IfSZ1r5syKKfuJ5YtHc3WAyyDrWuBjxIuO30LIoSbbFl+dBgTzcNlR+b&#10;nTXwlqyWnNzfnfG69+Xy+Ra/X18+jTk9Ga+vQAUaw58ZfvEFHQph2rodV151BuL0QpwG0ukclOhx&#10;GsthK8MsnoMucv2/QfEDAAD//wMAUEsBAi0AFAAGAAgAAAAhALaDOJL+AAAA4QEAABMAAAAAAAAA&#10;AAAAAAAAAAAAAFtDb250ZW50X1R5cGVzXS54bWxQSwECLQAUAAYACAAAACEAOP0h/9YAAACUAQAA&#10;CwAAAAAAAAAAAAAAAAAvAQAAX3JlbHMvLnJlbHNQSwECLQAUAAYACAAAACEATaZ3dXcCAABMBQAA&#10;DgAAAAAAAAAAAAAAAAAuAgAAZHJzL2Uyb0RvYy54bWxQSwECLQAUAAYACAAAACEAQx4Dc+EAAAAJ&#10;AQAADwAAAAAAAAAAAAAAAADRBAAAZHJzL2Rvd25yZXYueG1sUEsFBgAAAAAEAAQA8wAAAN8FAAAA&#10;AA==&#10;" fillcolor="#4f81bd [3204]" strokecolor="#243f60 [1604]" strokeweight="2pt">
                <v:textbox>
                  <w:txbxContent>
                    <w:p w:rsidR="006C26A2" w:rsidRPr="006C26A2" w:rsidRDefault="00F56A93" w:rsidP="00F56A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HelveticaNeueLTStd-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HelveticaNeueLTStd-Roman"/>
                          <w:b/>
                          <w:color w:val="000000" w:themeColor="text1"/>
                        </w:rPr>
                        <w:t xml:space="preserve">P </w:t>
                      </w:r>
                      <w:r w:rsidRPr="00F56A93">
                        <w:rPr>
                          <w:rFonts w:ascii="Century Gothic" w:hAnsi="Century Gothic" w:cs="HelveticaNeueLTStd-Roman"/>
                          <w:b/>
                          <w:color w:val="000000" w:themeColor="text1"/>
                        </w:rPr>
                        <w:sym w:font="Wingdings" w:char="F04A"/>
                      </w:r>
                      <w:r>
                        <w:rPr>
                          <w:rFonts w:ascii="Century Gothic" w:hAnsi="Century Gothic" w:cs="HelveticaNeueLTStd-Roman"/>
                          <w:b/>
                          <w:color w:val="000000" w:themeColor="text1"/>
                        </w:rPr>
                        <w:t xml:space="preserve"> </w:t>
                      </w:r>
                      <w:r w:rsidR="006C26A2">
                        <w:rPr>
                          <w:rFonts w:ascii="Century Gothic" w:hAnsi="Century Gothic" w:cs="HelveticaNeueLTStd-Roman"/>
                          <w:b/>
                          <w:color w:val="000000" w:themeColor="text1"/>
                        </w:rPr>
                        <w:t>SLT h</w:t>
                      </w:r>
                      <w:r w:rsidR="006C26A2" w:rsidRPr="006C26A2">
                        <w:rPr>
                          <w:rFonts w:ascii="Century Gothic" w:hAnsi="Century Gothic" w:cs="HelveticaNeueLTStd-Roman"/>
                          <w:b/>
                          <w:color w:val="000000" w:themeColor="text1"/>
                        </w:rPr>
                        <w:t>ighlights the importance of Cognitive Factors</w:t>
                      </w:r>
                    </w:p>
                    <w:p w:rsidR="006C26A2" w:rsidRDefault="006C26A2" w:rsidP="006C26A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8D13BB">
        <w:rPr>
          <w:rFonts w:cs="Arial"/>
          <w:b/>
          <w:noProof/>
          <w:sz w:val="28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27E10" wp14:editId="012AF565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825500</wp:posOffset>
                </wp:positionV>
                <wp:extent cx="2343150" cy="13525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352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6A2" w:rsidRPr="006C26A2" w:rsidRDefault="006C26A2" w:rsidP="006C26A2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6C26A2">
                              <w:rPr>
                                <w:rFonts w:cs="Arial"/>
                                <w:b/>
                                <w:sz w:val="32"/>
                                <w:szCs w:val="24"/>
                              </w:rPr>
                              <w:t>Evaluating the Social Learning theory</w:t>
                            </w:r>
                          </w:p>
                          <w:p w:rsidR="006C26A2" w:rsidRDefault="006C26A2" w:rsidP="006C26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8" style="position:absolute;margin-left:159.75pt;margin-top:65pt;width:184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tLeQIAAEwFAAAOAAAAZHJzL2Uyb0RvYy54bWysVEtv2zAMvg/YfxB0Xx3nsUdQpwhadBhQ&#10;tMHaoWdFlmoBkqhJSuzs14+SHadYih2G+SCTIvnxrcurzmiyFz4osBUtLyaUCMuhVvaloj+ebj98&#10;piREZmumwYqKHkSgV6v37y5btxRTaEDXwhMEsWHZuoo2MbplUQTeCMPCBThhUSjBGxaR9S9F7VmL&#10;6EYX08nkY9GCr50HLkLA25teSFcZX0rB44OUQUSiK4qxxXz6fG7TWawu2fLFM9coPoTB/iEKw5RF&#10;pyPUDYuM7Lw6gzKKewgg4wUHU4CUioucA2ZTTv7I5rFhTuRcsDjBjWUK/w+W3+83nqgaezejxDKD&#10;PXrYM02Qxdq0LixR5dFt/MAFJFOinfQm/TEF0uV6HsZ6ii4SjpfT2XxWLrDsHGXlbDFdIIM4xcnc&#10;+RC/CjAkERUVWisXUs5syfZ3IfbaRy00TRH1MWQqHrRIytp+FxLzSF6zdZ4gca09wWwqyjgXNpa9&#10;qGG16K8XE/yGkEaLHGAGTMhSaT1iDwBpOs+x+1gH/WQq8gCOxpO/BdYbjxbZM9g4Ghtlwb8FoDGr&#10;wXOvfyxSX5pUpdhtu9zjadJMN1uoD9h3D/1CBMdvFTbgjoW4YR43AJuGWx0f8JAa2orCQFHSgP/1&#10;1n3Sx8FEKSUtblRFw88d84IS/c3iyH4p5/O0gpmZLz5NkfGvJdvXErsz14CNK/H9cDyTST/qIyk9&#10;mGdc/nXyiiJmOfquKI/+yFzHftPx+eBivc5quHaOxTv76HgCT3VO0/XUPTPvhimMOMD3cNy+s0ns&#10;dZOlhfUuglR5TE91HTqAK5tHaXhe0pvwms9ap0dw9RsAAP//AwBQSwMEFAAGAAgAAAAhAMsX5sLh&#10;AAAACwEAAA8AAABkcnMvZG93bnJldi54bWxMj8FOwzAQRO9I/IO1SFxQa5dAFEKciiKVCz1AAQG3&#10;bWySiHgdYrcNfD3LiR53ZjT7ppiPrhM7O4TWk4bZVIGwVHnTUq3h+Wk5yUCEiGSw82Q1fNsA8/L4&#10;qMDc+D092t061oJLKOSooYmxz6UMVWMdhqnvLbH34QeHkc+hlmbAPZe7Tp4rlUqHLfGHBnt729jq&#10;c711Gt7T5YLSh/szWvWhWrzc4c/b65fWpyfjzTWIaMf4H4Y/fEaHkpk2fksmiE5DMru65CgbieJR&#10;nEizjJUNWxeJAlkW8nBD+QsAAP//AwBQSwECLQAUAAYACAAAACEAtoM4kv4AAADhAQAAEwAAAAAA&#10;AAAAAAAAAAAAAAAAW0NvbnRlbnRfVHlwZXNdLnhtbFBLAQItABQABgAIAAAAIQA4/SH/1gAAAJQB&#10;AAALAAAAAAAAAAAAAAAAAC8BAABfcmVscy8ucmVsc1BLAQItABQABgAIAAAAIQDO2ttLeQIAAEwF&#10;AAAOAAAAAAAAAAAAAAAAAC4CAABkcnMvZTJvRG9jLnhtbFBLAQItABQABgAIAAAAIQDLF+bC4QAA&#10;AAsBAAAPAAAAAAAAAAAAAAAAANMEAABkcnMvZG93bnJldi54bWxQSwUGAAAAAAQABADzAAAA4QUA&#10;AAAA&#10;" fillcolor="#4f81bd [3204]" strokecolor="#243f60 [1604]" strokeweight="2pt">
                <v:textbox>
                  <w:txbxContent>
                    <w:p w:rsidR="006C26A2" w:rsidRPr="006C26A2" w:rsidRDefault="006C26A2" w:rsidP="006C26A2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24"/>
                        </w:rPr>
                      </w:pPr>
                      <w:r w:rsidRPr="006C26A2">
                        <w:rPr>
                          <w:rFonts w:cs="Arial"/>
                          <w:b/>
                          <w:sz w:val="32"/>
                          <w:szCs w:val="24"/>
                        </w:rPr>
                        <w:t>Evaluating the Social Learning theory</w:t>
                      </w:r>
                    </w:p>
                    <w:p w:rsidR="006C26A2" w:rsidRDefault="006C26A2" w:rsidP="006C26A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D13BB" w:rsidRPr="008D13BB">
        <w:rPr>
          <w:rFonts w:cs="Arial"/>
          <w:b/>
          <w:sz w:val="28"/>
          <w:szCs w:val="24"/>
          <w:u w:val="single"/>
        </w:rPr>
        <w:t>Evaluation of SLT</w:t>
      </w:r>
      <w:r w:rsidR="008D13BB" w:rsidRPr="008D13BB">
        <w:rPr>
          <w:rFonts w:cs="Arial"/>
          <w:sz w:val="28"/>
          <w:szCs w:val="24"/>
        </w:rPr>
        <w:t xml:space="preserve"> </w:t>
      </w:r>
      <w:r w:rsidR="006C26A2">
        <w:rPr>
          <w:rFonts w:cs="Arial"/>
          <w:sz w:val="24"/>
          <w:szCs w:val="24"/>
        </w:rPr>
        <w:t>Complete</w:t>
      </w:r>
      <w:r w:rsidR="006B5B15">
        <w:rPr>
          <w:rFonts w:cs="Arial"/>
          <w:sz w:val="24"/>
          <w:szCs w:val="24"/>
        </w:rPr>
        <w:t xml:space="preserve"> a mind map with </w:t>
      </w:r>
      <w:r w:rsidR="006C26A2">
        <w:rPr>
          <w:rFonts w:cs="Arial"/>
          <w:sz w:val="24"/>
          <w:szCs w:val="24"/>
        </w:rPr>
        <w:t xml:space="preserve">a P E S </w:t>
      </w:r>
      <w:r w:rsidR="006C26A2" w:rsidRPr="008D13BB">
        <w:rPr>
          <w:rFonts w:cs="Arial"/>
          <w:i/>
          <w:sz w:val="24"/>
          <w:szCs w:val="24"/>
        </w:rPr>
        <w:t>SSW</w:t>
      </w:r>
      <w:r w:rsidR="006C26A2">
        <w:rPr>
          <w:rFonts w:cs="Arial"/>
          <w:sz w:val="24"/>
          <w:szCs w:val="24"/>
        </w:rPr>
        <w:t xml:space="preserve"> plan of </w:t>
      </w:r>
      <w:r w:rsidR="006B5B15">
        <w:rPr>
          <w:rFonts w:cs="Arial"/>
          <w:sz w:val="24"/>
          <w:szCs w:val="24"/>
        </w:rPr>
        <w:t>the evaluation points of this approach</w:t>
      </w:r>
    </w:p>
    <w:p w:rsidR="002A4EB6" w:rsidRDefault="002A4EB6" w:rsidP="00F00AA7">
      <w:pPr>
        <w:rPr>
          <w:rFonts w:cs="Arial"/>
          <w:sz w:val="24"/>
          <w:szCs w:val="24"/>
        </w:rPr>
      </w:pPr>
    </w:p>
    <w:p w:rsidR="002A4EB6" w:rsidRDefault="002A4EB6" w:rsidP="00F00AA7">
      <w:pPr>
        <w:rPr>
          <w:rFonts w:cs="Arial"/>
          <w:sz w:val="24"/>
          <w:szCs w:val="24"/>
        </w:rPr>
      </w:pPr>
    </w:p>
    <w:p w:rsidR="002A4EB6" w:rsidRDefault="002A4EB6" w:rsidP="00F00AA7">
      <w:pPr>
        <w:rPr>
          <w:rFonts w:cs="Arial"/>
          <w:sz w:val="24"/>
          <w:szCs w:val="24"/>
        </w:rPr>
      </w:pPr>
    </w:p>
    <w:p w:rsidR="002A4EB6" w:rsidRDefault="002A4EB6" w:rsidP="00F00AA7">
      <w:pPr>
        <w:rPr>
          <w:rFonts w:cs="Arial"/>
          <w:sz w:val="24"/>
          <w:szCs w:val="24"/>
        </w:rPr>
      </w:pPr>
      <w:r w:rsidRPr="008D13BB">
        <w:rPr>
          <w:rFonts w:cs="Arial"/>
          <w:b/>
          <w:noProof/>
          <w:sz w:val="28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8508FF" wp14:editId="21B6C754">
                <wp:simplePos x="0" y="0"/>
                <wp:positionH relativeFrom="column">
                  <wp:posOffset>3598545</wp:posOffset>
                </wp:positionH>
                <wp:positionV relativeFrom="paragraph">
                  <wp:posOffset>304800</wp:posOffset>
                </wp:positionV>
                <wp:extent cx="1571625" cy="140017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0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A93" w:rsidRPr="00F56A93" w:rsidRDefault="00F56A93" w:rsidP="00F56A9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 w:cs="HelveticaNeueLTStd-Roman"/>
                                <w:b/>
                                <w:color w:val="000000" w:themeColor="text1"/>
                                <w:szCs w:val="24"/>
                              </w:rPr>
                              <w:t xml:space="preserve">P </w:t>
                            </w:r>
                            <w:r w:rsidRPr="00F56A93">
                              <w:rPr>
                                <w:rFonts w:ascii="Century Gothic" w:hAnsi="Century Gothic" w:cs="HelveticaNeueLTStd-Roman"/>
                                <w:b/>
                                <w:color w:val="000000" w:themeColor="text1"/>
                                <w:szCs w:val="24"/>
                              </w:rPr>
                              <w:sym w:font="Wingdings" w:char="F04A"/>
                            </w:r>
                            <w:r>
                              <w:rPr>
                                <w:rFonts w:ascii="Century Gothic" w:hAnsi="Century Gothic" w:cs="HelveticaNeueLTStd-Roman"/>
                                <w:b/>
                                <w:color w:val="000000" w:themeColor="text1"/>
                                <w:szCs w:val="24"/>
                              </w:rPr>
                              <w:t>Useful applic</w:t>
                            </w:r>
                            <w:r w:rsidRPr="00F56A93">
                              <w:rPr>
                                <w:rFonts w:ascii="Century Gothic" w:hAnsi="Century Gothic" w:cs="HelveticaNeueLTStd-Roman"/>
                                <w:b/>
                                <w:color w:val="000000" w:themeColor="text1"/>
                                <w:szCs w:val="24"/>
                              </w:rPr>
                              <w:t>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9" style="position:absolute;margin-left:283.35pt;margin-top:24pt;width:123.75pt;height:1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D1ewIAAEwFAAAOAAAAZHJzL2Uyb0RvYy54bWysVF9P2zAQf5+072D5fSTpWtgqUlSBmCYh&#10;qICJZ9exiSXb59luk+7T7+ykAQ20h2l5cO58d7/77/OL3miyFz4osDWtTkpKhOXQKPtc0x+P15++&#10;UBIisw3TYEVNDyLQi9XHD+edW4oZtKAb4QmC2LDsXE3bGN2yKAJvhWHhBJywKJTgDYvI+uei8axD&#10;dKOLWVmeFh34xnngIgS8vRqEdJXxpRQ83kkZRCS6phhbzKfP5zadxeqcLZ89c63iYxjsH6IwTFl0&#10;OkFdscjIzqs3UEZxDwFkPOFgCpBScZFzwGyq8o9sHlrmRM4FixPcVKbw/2D57X7jiWqwd9gpywz2&#10;6G7PNEEWa9O5sESVB7fxIxeQTIn20pv0xxRIn+t5mOop+kg4XlaLs+p0tqCEo6yal2V1tkioxYu5&#10;8yF+E2BIImoqtFYupJzZku1vQhy0j1pomiIaYshUPGiRlLW9FxLzQK+zbJ0nSFxqTzCbmjLOhY3V&#10;IGpZI4brRYnfGNJkkQPMgAlZKq0n7BEgTedb7CHWUT+ZijyAk3H5t8AG48kiewYbJ2OjLPj3ADRm&#10;NXoe9I9FGkqTqhT7bZ97/DlpppstNAfsu4dhIYLj1wobcMNC3DCPG4C7glsd7/CQGrqawkhR0oL/&#10;9d590sfBRCklHW5UTcPPHfOCEv3d4sh+rebztIKZmS/OZsj415Lta4ndmUvAxlX4fjieyaQf9ZGU&#10;HswTLv86eUURsxx915RHf2Qu47Dp+HxwsV5nNVw7x+KNfXA8gac6p+l67J+Yd+MURhzgWzhu35tJ&#10;HHSTpYX1LoJUeUxf6jp2AFc2j9L4vKQ34TWftV4ewdVvAAAA//8DAFBLAwQUAAYACAAAACEAemsA&#10;suIAAAAKAQAADwAAAGRycy9kb3ducmV2LnhtbEyPwU7DMBBE70j8g7VIXFDrNGpNFOJUFKlc4ACl&#10;CLhtY5NExOsQu23g61lOcFzt08ybYjm6ThzsEFpPGmbTBISlypuWag3bp/UkAxEiksHOk9XwZQMs&#10;y9OTAnPjj/RoD5tYCw6hkKOGJsY+lzJUjXUYpr63xL93PziMfA61NAMeOdx1Mk0SJR22xA0N9vam&#10;sdXHZu80vKn1itTD3QXd96FaPd/i9+vLp9bnZ+P1FYhox/gHw68+q0PJTju/JxNEp2Gh1CWjGuYZ&#10;b2Igm81TEDsNqcoWIMtC/p9Q/gAAAP//AwBQSwECLQAUAAYACAAAACEAtoM4kv4AAADhAQAAEwAA&#10;AAAAAAAAAAAAAAAAAAAAW0NvbnRlbnRfVHlwZXNdLnhtbFBLAQItABQABgAIAAAAIQA4/SH/1gAA&#10;AJQBAAALAAAAAAAAAAAAAAAAAC8BAABfcmVscy8ucmVsc1BLAQItABQABgAIAAAAIQDGv5D1ewIA&#10;AEwFAAAOAAAAAAAAAAAAAAAAAC4CAABkcnMvZTJvRG9jLnhtbFBLAQItABQABgAIAAAAIQB6awCy&#10;4gAAAAoBAAAPAAAAAAAAAAAAAAAAANUEAABkcnMvZG93bnJldi54bWxQSwUGAAAAAAQABADzAAAA&#10;5AUAAAAA&#10;" fillcolor="#4f81bd [3204]" strokecolor="#243f60 [1604]" strokeweight="2pt">
                <v:textbox>
                  <w:txbxContent>
                    <w:p w:rsidR="00F56A93" w:rsidRPr="00F56A93" w:rsidRDefault="00F56A93" w:rsidP="00F56A93">
                      <w:pPr>
                        <w:rPr>
                          <w:sz w:val="16"/>
                        </w:rPr>
                      </w:pPr>
                      <w:r>
                        <w:rPr>
                          <w:rFonts w:ascii="Century Gothic" w:hAnsi="Century Gothic" w:cs="HelveticaNeueLTStd-Roman"/>
                          <w:b/>
                          <w:color w:val="000000" w:themeColor="text1"/>
                          <w:szCs w:val="24"/>
                        </w:rPr>
                        <w:t xml:space="preserve">P </w:t>
                      </w:r>
                      <w:r w:rsidRPr="00F56A93">
                        <w:rPr>
                          <w:rFonts w:ascii="Century Gothic" w:hAnsi="Century Gothic" w:cs="HelveticaNeueLTStd-Roman"/>
                          <w:b/>
                          <w:color w:val="000000" w:themeColor="text1"/>
                          <w:szCs w:val="24"/>
                        </w:rPr>
                        <w:sym w:font="Wingdings" w:char="F04A"/>
                      </w:r>
                      <w:r>
                        <w:rPr>
                          <w:rFonts w:ascii="Century Gothic" w:hAnsi="Century Gothic" w:cs="HelveticaNeueLTStd-Roman"/>
                          <w:b/>
                          <w:color w:val="000000" w:themeColor="text1"/>
                          <w:szCs w:val="24"/>
                        </w:rPr>
                        <w:t>Useful applic</w:t>
                      </w:r>
                      <w:r w:rsidRPr="00F56A93">
                        <w:rPr>
                          <w:rFonts w:ascii="Century Gothic" w:hAnsi="Century Gothic" w:cs="HelveticaNeueLTStd-Roman"/>
                          <w:b/>
                          <w:color w:val="000000" w:themeColor="text1"/>
                          <w:szCs w:val="24"/>
                        </w:rPr>
                        <w:t>ations</w:t>
                      </w:r>
                    </w:p>
                  </w:txbxContent>
                </v:textbox>
              </v:oval>
            </w:pict>
          </mc:Fallback>
        </mc:AlternateContent>
      </w:r>
      <w:r w:rsidRPr="008D13BB">
        <w:rPr>
          <w:rFonts w:cs="Arial"/>
          <w:b/>
          <w:noProof/>
          <w:sz w:val="28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C3CB09" wp14:editId="3E50DCAE">
                <wp:simplePos x="0" y="0"/>
                <wp:positionH relativeFrom="column">
                  <wp:posOffset>1046480</wp:posOffset>
                </wp:positionH>
                <wp:positionV relativeFrom="paragraph">
                  <wp:posOffset>30480</wp:posOffset>
                </wp:positionV>
                <wp:extent cx="1685925" cy="147637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476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A93" w:rsidRDefault="00F56A93" w:rsidP="00F56A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Century Gothic" w:hAnsi="Century Gothic" w:cs="HelveticaNeueLTStd-Roman"/>
                                <w:b/>
                                <w:color w:val="000000" w:themeColor="text1"/>
                              </w:rPr>
                              <w:t xml:space="preserve">P </w:t>
                            </w:r>
                            <w:r w:rsidRPr="00F56A93">
                              <w:rPr>
                                <w:rFonts w:ascii="Century Gothic" w:hAnsi="Century Gothic" w:cs="HelveticaNeueLTStd-Roman"/>
                                <w:b/>
                                <w:color w:val="000000" w:themeColor="text1"/>
                              </w:rPr>
                              <w:sym w:font="Wingdings" w:char="F04C"/>
                            </w:r>
                            <w:r>
                              <w:rPr>
                                <w:rFonts w:ascii="Century Gothic" w:hAnsi="Century Gothic" w:cs="HelveticaNeueLTStd-Roman"/>
                                <w:b/>
                                <w:color w:val="000000" w:themeColor="text1"/>
                              </w:rPr>
                              <w:t xml:space="preserve"> SLT overestimates the role of nurture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30" style="position:absolute;margin-left:82.4pt;margin-top:2.4pt;width:132.75pt;height:1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/rfQIAAEwFAAAOAAAAZHJzL2Uyb0RvYy54bWysVN1v2yAQf5+0/wHxvjrOkn5EcaqoVadJ&#10;VVu1nfpMMMRIwDEgsbO/fgd23Gqt9jDND5jj7n7cx+9YXnZGk73wQYGtaHkyoURYDrWy24r+eL75&#10;ck5JiMzWTIMVFT2IQC9Xnz8tW7cQU2hA18ITBLFh0bqKNjG6RVEE3gjDwgk4YVEpwRsWUfTbovas&#10;RXSji+lkclq04GvngYsQ8PS6V9JVxpdS8HgvZRCR6IpibDGvPq+btBarJVtsPXON4kMY7B+iMExZ&#10;vHSEumaRkZ1X76CM4h4CyHjCwRQgpeIi54DZlJM/snlqmBM5FyxOcGOZwv+D5Xf7B09UXdEplscy&#10;gz263zNNUMTatC4s0OTJPfhBCrhNiXbSm/THFEiX63kY6ym6SDgelqfn84vpnBKOunJ2dvr1bJ5Q&#10;i1d350P8JsCQtKmo0Fq5kHJmC7a/DbG3Plqha4qojyHv4kGLZKzto5CYB946zd6ZQeJKe4LZVJRx&#10;Lmwse1XDatEfzyf4DSGNHjnADJiQpdJ6xB4AEjvfY/exDvbJVWQCjs6TvwXWO48e+WawcXQ2yoL/&#10;CEBjVsPNvf2xSH1pUpVit+lyj2fJMp1soD5g3z30AxEcv1HYgFsW4gPzOAFIBpzqeI+L1NBWFIYd&#10;JQ34Xx+dJ3skJmopaXGiKhp+7pgXlOjvFil7Uc5maQSzMJufJcL5t5rNW43dmSvAxpX4fjiet8k+&#10;6uNWejAvOPzrdCuqmOV4d0V59EfhKvaTjs8HF+t1NsOxcyze2ifHE3iqc2LXc/fCvBtYGJHAd3Cc&#10;vndM7G2Tp4X1LoJUmaavdR06gCObqTQ8L+lNeCtnq9dHcPUbAAD//wMAUEsDBBQABgAIAAAAIQAL&#10;3jhd4AAAAAkBAAAPAAAAZHJzL2Rvd25yZXYueG1sTI/BTsMwEETvSPyDtUhcEHVoqoBCnIoilQsc&#10;SgEBt228JBHxOsRuG/h6tic4jUazmnlbzEfXqR0NofVs4GKSgCKuvG25NvD8tDy/AhUissXOMxn4&#10;pgDz8viowNz6PT/Sbh1rJSUccjTQxNjnWoeqIYdh4ntiyT784DCKHWptB9xLuev0NEky7bBlWWiw&#10;p9uGqs/11hl4z5YLzlb3Z/zQh2rxcoc/b69fxpyejDfXoCKN8e8YDviCDqUwbfyWbVCd+Gwm6NHA&#10;QSSfpUkKamNgml6moMtC//+g/AUAAP//AwBQSwECLQAUAAYACAAAACEAtoM4kv4AAADhAQAAEwAA&#10;AAAAAAAAAAAAAAAAAAAAW0NvbnRlbnRfVHlwZXNdLnhtbFBLAQItABQABgAIAAAAIQA4/SH/1gAA&#10;AJQBAAALAAAAAAAAAAAAAAAAAC8BAABfcmVscy8ucmVsc1BLAQItABQABgAIAAAAIQCGRQ/rfQIA&#10;AEwFAAAOAAAAAAAAAAAAAAAAAC4CAABkcnMvZTJvRG9jLnhtbFBLAQItABQABgAIAAAAIQAL3jhd&#10;4AAAAAkBAAAPAAAAAAAAAAAAAAAAANcEAABkcnMvZG93bnJldi54bWxQSwUGAAAAAAQABADzAAAA&#10;5AUAAAAA&#10;" fillcolor="#4f81bd [3204]" strokecolor="#243f60 [1604]" strokeweight="2pt">
                <v:textbox>
                  <w:txbxContent>
                    <w:p w:rsidR="00F56A93" w:rsidRDefault="00F56A93" w:rsidP="00F56A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Century Gothic" w:hAnsi="Century Gothic" w:cs="HelveticaNeueLTStd-Roman"/>
                          <w:b/>
                          <w:color w:val="000000" w:themeColor="text1"/>
                        </w:rPr>
                        <w:t xml:space="preserve">P </w:t>
                      </w:r>
                      <w:r w:rsidRPr="00F56A93">
                        <w:rPr>
                          <w:rFonts w:ascii="Century Gothic" w:hAnsi="Century Gothic" w:cs="HelveticaNeueLTStd-Roman"/>
                          <w:b/>
                          <w:color w:val="000000" w:themeColor="text1"/>
                        </w:rPr>
                        <w:sym w:font="Wingdings" w:char="F04C"/>
                      </w:r>
                      <w:r>
                        <w:rPr>
                          <w:rFonts w:ascii="Century Gothic" w:hAnsi="Century Gothic" w:cs="HelveticaNeueLTStd-Roman"/>
                          <w:b/>
                          <w:color w:val="000000" w:themeColor="text1"/>
                        </w:rPr>
                        <w:t xml:space="preserve"> SLT overestimates the role of nurture</w:t>
                      </w:r>
                    </w:p>
                  </w:txbxContent>
                </v:textbox>
              </v:oval>
            </w:pict>
          </mc:Fallback>
        </mc:AlternateContent>
      </w:r>
    </w:p>
    <w:p w:rsidR="002A4EB6" w:rsidRDefault="002A4EB6" w:rsidP="00F00AA7">
      <w:pPr>
        <w:rPr>
          <w:rFonts w:cs="Arial"/>
          <w:sz w:val="24"/>
          <w:szCs w:val="24"/>
        </w:rPr>
      </w:pPr>
    </w:p>
    <w:p w:rsidR="002A4EB6" w:rsidRDefault="002A4EB6" w:rsidP="00F00AA7">
      <w:pPr>
        <w:rPr>
          <w:rFonts w:cs="Arial"/>
          <w:sz w:val="24"/>
          <w:szCs w:val="24"/>
        </w:rPr>
      </w:pPr>
    </w:p>
    <w:p w:rsidR="002A4EB6" w:rsidRDefault="002A4EB6" w:rsidP="00F00AA7">
      <w:pPr>
        <w:rPr>
          <w:rFonts w:cs="Arial"/>
          <w:sz w:val="24"/>
          <w:szCs w:val="24"/>
        </w:rPr>
      </w:pPr>
    </w:p>
    <w:p w:rsidR="002A4EB6" w:rsidRDefault="002A4EB6" w:rsidP="00F00AA7">
      <w:pPr>
        <w:rPr>
          <w:rFonts w:cs="Arial"/>
          <w:sz w:val="24"/>
          <w:szCs w:val="24"/>
        </w:rPr>
      </w:pPr>
    </w:p>
    <w:p w:rsidR="002A4EB6" w:rsidRPr="0024381E" w:rsidRDefault="002A4EB6" w:rsidP="00F00AA7">
      <w:pPr>
        <w:rPr>
          <w:rFonts w:cs="Arial"/>
          <w:sz w:val="24"/>
          <w:szCs w:val="24"/>
        </w:rPr>
      </w:pPr>
      <w:r w:rsidRPr="002A4EB6">
        <w:rPr>
          <w:rFonts w:cs="Arial"/>
          <w:b/>
          <w:sz w:val="28"/>
          <w:szCs w:val="24"/>
        </w:rPr>
        <w:lastRenderedPageBreak/>
        <w:t>Now complete flash cards and/or revision materials for the behaviourist approach including classical and operant conditioning</w:t>
      </w:r>
    </w:p>
    <w:sectPr w:rsidR="002A4EB6" w:rsidRPr="0024381E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5346"/>
    <w:multiLevelType w:val="hybridMultilevel"/>
    <w:tmpl w:val="F7D68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60DA3"/>
    <w:multiLevelType w:val="hybridMultilevel"/>
    <w:tmpl w:val="ACC20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6423F"/>
    <w:multiLevelType w:val="hybridMultilevel"/>
    <w:tmpl w:val="644C5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A7"/>
    <w:rsid w:val="00005B53"/>
    <w:rsid w:val="00056063"/>
    <w:rsid w:val="0008101E"/>
    <w:rsid w:val="000A2F52"/>
    <w:rsid w:val="000D1EFB"/>
    <w:rsid w:val="00163119"/>
    <w:rsid w:val="001B1013"/>
    <w:rsid w:val="001B2D82"/>
    <w:rsid w:val="0024381E"/>
    <w:rsid w:val="00253F9B"/>
    <w:rsid w:val="002A4EB6"/>
    <w:rsid w:val="0030158A"/>
    <w:rsid w:val="00333CE2"/>
    <w:rsid w:val="00367449"/>
    <w:rsid w:val="003811BC"/>
    <w:rsid w:val="003B0F86"/>
    <w:rsid w:val="00455F71"/>
    <w:rsid w:val="00613E72"/>
    <w:rsid w:val="006B5B15"/>
    <w:rsid w:val="006C26A2"/>
    <w:rsid w:val="008B3B57"/>
    <w:rsid w:val="008D13BB"/>
    <w:rsid w:val="00970832"/>
    <w:rsid w:val="00A1077B"/>
    <w:rsid w:val="00A60313"/>
    <w:rsid w:val="00CD0899"/>
    <w:rsid w:val="00CE54CC"/>
    <w:rsid w:val="00D04BFB"/>
    <w:rsid w:val="00F00AA7"/>
    <w:rsid w:val="00F35EB0"/>
    <w:rsid w:val="00F56A93"/>
    <w:rsid w:val="00FB14A0"/>
    <w:rsid w:val="00FD068C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AA7"/>
    <w:pPr>
      <w:ind w:left="720"/>
      <w:contextualSpacing/>
    </w:pPr>
  </w:style>
  <w:style w:type="paragraph" w:styleId="NoSpacing">
    <w:name w:val="No Spacing"/>
    <w:uiPriority w:val="1"/>
    <w:qFormat/>
    <w:rsid w:val="002438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AA7"/>
    <w:pPr>
      <w:ind w:left="720"/>
      <w:contextualSpacing/>
    </w:pPr>
  </w:style>
  <w:style w:type="paragraph" w:styleId="NoSpacing">
    <w:name w:val="No Spacing"/>
    <w:uiPriority w:val="1"/>
    <w:qFormat/>
    <w:rsid w:val="002438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243750040/test" TargetMode="External"/><Relationship Id="rId3" Type="http://schemas.openxmlformats.org/officeDocument/2006/relationships/styles" Target="styles.xml"/><Relationship Id="rId7" Type="http://schemas.openxmlformats.org/officeDocument/2006/relationships/hyperlink" Target="https://quizlet.com/242985312/mat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A004-4E57-468A-B268-E71F9A5F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laptop</cp:lastModifiedBy>
  <cp:revision>16</cp:revision>
  <dcterms:created xsi:type="dcterms:W3CDTF">2018-01-17T19:36:00Z</dcterms:created>
  <dcterms:modified xsi:type="dcterms:W3CDTF">2018-01-17T21:18:00Z</dcterms:modified>
</cp:coreProperties>
</file>