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77" w:rsidRPr="009B4BC3" w:rsidRDefault="00A26E79" w:rsidP="00290977">
      <w:pPr>
        <w:jc w:val="center"/>
        <w:rPr>
          <w:rFonts w:ascii="Arial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PREP work</w:t>
      </w:r>
    </w:p>
    <w:p w:rsidR="00290977" w:rsidRPr="008D4161" w:rsidRDefault="00290977" w:rsidP="00290977">
      <w:pPr>
        <w:spacing w:after="0" w:line="240" w:lineRule="auto"/>
        <w:ind w:left="-283"/>
        <w:rPr>
          <w:rFonts w:ascii="Arial" w:hAnsi="Arial" w:cs="Arial"/>
          <w:b/>
          <w:sz w:val="28"/>
          <w:u w:val="single"/>
        </w:rPr>
      </w:pPr>
    </w:p>
    <w:p w:rsidR="00290977" w:rsidRPr="004D70C8" w:rsidRDefault="002B3BE6" w:rsidP="00290977">
      <w:pPr>
        <w:spacing w:after="0" w:line="240" w:lineRule="auto"/>
        <w:ind w:left="-28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Psychopathology - </w:t>
      </w:r>
      <w:r w:rsidR="00290977" w:rsidRPr="004D70C8">
        <w:rPr>
          <w:b/>
          <w:sz w:val="28"/>
          <w:u w:val="single"/>
        </w:rPr>
        <w:t>Definitions of abnormality and Characteristics of Psychological disorders</w:t>
      </w:r>
    </w:p>
    <w:p w:rsidR="00290977" w:rsidRPr="008D4161" w:rsidRDefault="00BC4D54" w:rsidP="00290977">
      <w:pPr>
        <w:spacing w:after="0" w:line="240" w:lineRule="auto"/>
        <w:ind w:left="-283"/>
        <w:rPr>
          <w:sz w:val="28"/>
          <w:u w:val="single"/>
        </w:rPr>
      </w:pPr>
      <w:r w:rsidRPr="008D4161">
        <w:rPr>
          <w:rFonts w:cs="Arial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545AF998" wp14:editId="41260C9E">
            <wp:simplePos x="0" y="0"/>
            <wp:positionH relativeFrom="margin">
              <wp:posOffset>5990590</wp:posOffset>
            </wp:positionH>
            <wp:positionV relativeFrom="paragraph">
              <wp:posOffset>107315</wp:posOffset>
            </wp:positionV>
            <wp:extent cx="965835" cy="871220"/>
            <wp:effectExtent l="0" t="0" r="5715" b="5080"/>
            <wp:wrapSquare wrapText="bothSides"/>
            <wp:docPr id="6" name="Picture 6" descr="C:\Users\Kelly\Downloads\qrcode.355519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71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07E" w:rsidRPr="004D70C8" w:rsidRDefault="00290977" w:rsidP="00290977">
      <w:pPr>
        <w:spacing w:after="0" w:line="240" w:lineRule="auto"/>
        <w:ind w:left="-283"/>
        <w:rPr>
          <w:i/>
        </w:rPr>
      </w:pPr>
      <w:r w:rsidRPr="004D70C8">
        <w:rPr>
          <w:i/>
          <w:sz w:val="28"/>
        </w:rPr>
        <w:t xml:space="preserve">Make notes on the material </w:t>
      </w:r>
      <w:r w:rsidR="00EF3D57" w:rsidRPr="004D70C8">
        <w:rPr>
          <w:i/>
          <w:sz w:val="28"/>
        </w:rPr>
        <w:t>below</w:t>
      </w:r>
      <w:r w:rsidRPr="004D70C8">
        <w:rPr>
          <w:i/>
          <w:sz w:val="28"/>
        </w:rPr>
        <w:t xml:space="preserve"> using the</w:t>
      </w:r>
      <w:r w:rsidR="00BC4D54" w:rsidRPr="004D70C8">
        <w:rPr>
          <w:i/>
          <w:sz w:val="28"/>
        </w:rPr>
        <w:t xml:space="preserve"> Psychopathology</w:t>
      </w:r>
      <w:r w:rsidRPr="004D70C8">
        <w:rPr>
          <w:i/>
          <w:sz w:val="28"/>
        </w:rPr>
        <w:t xml:space="preserve"> information pack and videos on </w:t>
      </w:r>
      <w:hyperlink r:id="rId7" w:history="1">
        <w:r w:rsidRPr="004D70C8">
          <w:rPr>
            <w:rStyle w:val="Hyperlink"/>
            <w:i/>
            <w:sz w:val="28"/>
            <w:u w:val="none"/>
          </w:rPr>
          <w:t>http://www.psych205.com/psychopathology1.html</w:t>
        </w:r>
      </w:hyperlink>
      <w:r w:rsidR="00FA1D31" w:rsidRPr="004D70C8">
        <w:rPr>
          <w:rStyle w:val="Hyperlink"/>
          <w:i/>
          <w:sz w:val="28"/>
          <w:u w:val="none"/>
        </w:rPr>
        <w:t xml:space="preserve">. </w:t>
      </w:r>
      <w:r w:rsidR="00BC4D54" w:rsidRPr="004D70C8">
        <w:rPr>
          <w:rStyle w:val="Hyperlink"/>
          <w:i/>
          <w:color w:val="auto"/>
          <w:sz w:val="28"/>
          <w:u w:val="none"/>
        </w:rPr>
        <w:t>Alternatively, y</w:t>
      </w:r>
      <w:r w:rsidR="00FA1D31" w:rsidRPr="004D70C8">
        <w:rPr>
          <w:rStyle w:val="Hyperlink"/>
          <w:i/>
          <w:color w:val="auto"/>
          <w:sz w:val="28"/>
          <w:u w:val="none"/>
        </w:rPr>
        <w:t xml:space="preserve">ou can </w:t>
      </w:r>
      <w:r w:rsidRPr="004D70C8">
        <w:rPr>
          <w:i/>
          <w:sz w:val="28"/>
        </w:rPr>
        <w:t>use the QR code opposite</w:t>
      </w:r>
      <w:r w:rsidR="00FA1D31" w:rsidRPr="004D70C8">
        <w:rPr>
          <w:i/>
          <w:sz w:val="28"/>
        </w:rPr>
        <w:t xml:space="preserve"> to access the website</w:t>
      </w:r>
      <w:r w:rsidRPr="004D70C8">
        <w:rPr>
          <w:i/>
          <w:sz w:val="28"/>
        </w:rPr>
        <w:t>.</w:t>
      </w:r>
      <w:r w:rsidR="0047507E" w:rsidRPr="004D70C8">
        <w:rPr>
          <w:i/>
        </w:rPr>
        <w:t xml:space="preserve"> </w:t>
      </w:r>
    </w:p>
    <w:p w:rsidR="0047507E" w:rsidRDefault="0047507E" w:rsidP="00290977">
      <w:pPr>
        <w:spacing w:after="0" w:line="240" w:lineRule="auto"/>
        <w:ind w:left="-283"/>
        <w:rPr>
          <w:b/>
        </w:rPr>
      </w:pPr>
    </w:p>
    <w:p w:rsidR="00290977" w:rsidRPr="008D4161" w:rsidRDefault="00290977" w:rsidP="00290977">
      <w:pPr>
        <w:spacing w:after="0" w:line="240" w:lineRule="auto"/>
        <w:jc w:val="center"/>
        <w:rPr>
          <w:sz w:val="24"/>
          <w:u w:val="single"/>
        </w:rPr>
      </w:pPr>
      <w:r w:rsidRPr="008D4161">
        <w:rPr>
          <w:b/>
          <w:sz w:val="24"/>
          <w:u w:val="single"/>
        </w:rPr>
        <w:t>These notes will provide you with the core knowledge you need for the lessons on this topic.</w:t>
      </w:r>
    </w:p>
    <w:p w:rsidR="00290977" w:rsidRPr="005D4FAD" w:rsidRDefault="00290977" w:rsidP="00290977">
      <w:pPr>
        <w:rPr>
          <w:sz w:val="2"/>
          <w:u w:val="single"/>
        </w:rPr>
      </w:pPr>
    </w:p>
    <w:tbl>
      <w:tblPr>
        <w:tblStyle w:val="TableGrid"/>
        <w:tblW w:w="11224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106"/>
        <w:gridCol w:w="1134"/>
        <w:gridCol w:w="1958"/>
        <w:gridCol w:w="26"/>
      </w:tblGrid>
      <w:tr w:rsidR="00B5758B" w:rsidTr="00B5758B">
        <w:tc>
          <w:tcPr>
            <w:tcW w:w="8106" w:type="dxa"/>
          </w:tcPr>
          <w:p w:rsidR="00B5758B" w:rsidRPr="00C93B9F" w:rsidRDefault="00B5758B" w:rsidP="004D70C8">
            <w:pPr>
              <w:rPr>
                <w:b/>
              </w:rPr>
            </w:pPr>
            <w:r>
              <w:rPr>
                <w:b/>
              </w:rPr>
              <w:t>Key questions</w:t>
            </w:r>
          </w:p>
        </w:tc>
        <w:tc>
          <w:tcPr>
            <w:tcW w:w="1134" w:type="dxa"/>
          </w:tcPr>
          <w:p w:rsidR="00B5758B" w:rsidRPr="004D70C8" w:rsidRDefault="00B5758B" w:rsidP="00375A4B">
            <w:pPr>
              <w:rPr>
                <w:b/>
              </w:rPr>
            </w:pPr>
            <w:r w:rsidRPr="004D70C8">
              <w:rPr>
                <w:b/>
              </w:rPr>
              <w:t>Notes complete</w:t>
            </w:r>
          </w:p>
        </w:tc>
        <w:tc>
          <w:tcPr>
            <w:tcW w:w="1984" w:type="dxa"/>
            <w:gridSpan w:val="2"/>
          </w:tcPr>
          <w:p w:rsidR="00B5758B" w:rsidRDefault="00B5758B" w:rsidP="00375A4B">
            <w:pPr>
              <w:rPr>
                <w:b/>
              </w:rPr>
            </w:pPr>
            <w:r w:rsidRPr="004D70C8">
              <w:rPr>
                <w:b/>
              </w:rPr>
              <w:t>How well do you understand this?</w:t>
            </w:r>
          </w:p>
          <w:p w:rsidR="00B5758B" w:rsidRPr="004D70C8" w:rsidRDefault="00B5758B" w:rsidP="00375A4B">
            <w:pPr>
              <w:rPr>
                <w:b/>
              </w:rPr>
            </w:pPr>
            <w:r w:rsidRPr="00D632F9">
              <w:rPr>
                <w:b/>
                <w:sz w:val="20"/>
                <w:szCs w:val="20"/>
              </w:rPr>
              <w:t>Write RED, AMBER or GREEN</w:t>
            </w:r>
          </w:p>
        </w:tc>
      </w:tr>
      <w:tr w:rsidR="004D70C8" w:rsidTr="00B5758B">
        <w:trPr>
          <w:gridAfter w:val="1"/>
          <w:wAfter w:w="26" w:type="dxa"/>
          <w:trHeight w:val="376"/>
        </w:trPr>
        <w:tc>
          <w:tcPr>
            <w:tcW w:w="11198" w:type="dxa"/>
            <w:gridSpan w:val="3"/>
          </w:tcPr>
          <w:p w:rsidR="004D70C8" w:rsidRPr="004D70C8" w:rsidRDefault="004D70C8" w:rsidP="004D70C8">
            <w:pPr>
              <w:jc w:val="center"/>
              <w:rPr>
                <w:b/>
              </w:rPr>
            </w:pPr>
            <w:r>
              <w:rPr>
                <w:b/>
              </w:rPr>
              <w:t>Definitions of abnormality</w:t>
            </w:r>
          </w:p>
        </w:tc>
      </w:tr>
      <w:tr w:rsidR="00B5758B" w:rsidTr="00B5758B">
        <w:tc>
          <w:tcPr>
            <w:tcW w:w="8106" w:type="dxa"/>
          </w:tcPr>
          <w:p w:rsidR="00B5758B" w:rsidRPr="00433C31" w:rsidRDefault="00B5758B" w:rsidP="00DB1ED9">
            <w:pPr>
              <w:spacing w:after="120"/>
            </w:pPr>
            <w:r>
              <w:t>Name the 4 ‘definitions of abnormality’</w:t>
            </w:r>
          </w:p>
        </w:tc>
        <w:tc>
          <w:tcPr>
            <w:tcW w:w="1134" w:type="dxa"/>
          </w:tcPr>
          <w:p w:rsidR="00B5758B" w:rsidRDefault="00B5758B" w:rsidP="00DB1ED9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DB1ED9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Default="00B5758B" w:rsidP="008A402A">
            <w:pPr>
              <w:spacing w:after="120"/>
            </w:pPr>
            <w:r>
              <w:t xml:space="preserve">Write definitions of the following terms: </w:t>
            </w:r>
          </w:p>
          <w:p w:rsidR="00B5758B" w:rsidRPr="00C16005" w:rsidRDefault="00B5758B" w:rsidP="008A402A">
            <w:pPr>
              <w:spacing w:after="120"/>
            </w:pPr>
            <w:r w:rsidRPr="00334EAF">
              <w:rPr>
                <w:i/>
              </w:rPr>
              <w:t>Standard deviation,</w:t>
            </w:r>
            <w:r w:rsidRPr="00334EAF">
              <w:rPr>
                <w:b/>
                <w:i/>
              </w:rPr>
              <w:t xml:space="preserve"> </w:t>
            </w:r>
            <w:r w:rsidRPr="00334EAF">
              <w:rPr>
                <w:i/>
              </w:rPr>
              <w:t>objective, subjective, social norm, cultural relativism.</w:t>
            </w:r>
          </w:p>
        </w:tc>
        <w:tc>
          <w:tcPr>
            <w:tcW w:w="1134" w:type="dxa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Pr="00433C31" w:rsidRDefault="00B5758B" w:rsidP="008A402A">
            <w:pPr>
              <w:spacing w:after="120"/>
            </w:pPr>
            <w:r>
              <w:t>Explain the ‘deviation from social norms’ definition; include an example of deviating from a social norm.</w:t>
            </w:r>
          </w:p>
        </w:tc>
        <w:tc>
          <w:tcPr>
            <w:tcW w:w="1134" w:type="dxa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Default="00B5758B" w:rsidP="008A402A">
            <w:pPr>
              <w:spacing w:after="120"/>
            </w:pPr>
            <w:r>
              <w:t>Explain the ‘deviation from statistical norms’ definition; include an example of deviating from statistical norms.</w:t>
            </w:r>
          </w:p>
        </w:tc>
        <w:tc>
          <w:tcPr>
            <w:tcW w:w="1134" w:type="dxa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Default="00B5758B" w:rsidP="008A402A">
            <w:r w:rsidRPr="00A37433">
              <w:t xml:space="preserve">Draw </w:t>
            </w:r>
            <w:r>
              <w:t xml:space="preserve">a </w:t>
            </w:r>
            <w:r w:rsidRPr="00A37433">
              <w:t xml:space="preserve">sketch of the normal distribution curve </w:t>
            </w:r>
          </w:p>
        </w:tc>
        <w:tc>
          <w:tcPr>
            <w:tcW w:w="1134" w:type="dxa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Default="00B5758B" w:rsidP="008A402A">
            <w:pPr>
              <w:spacing w:after="120"/>
            </w:pPr>
            <w:r>
              <w:t>Explain the ‘failure to function adequately’ definition; include an example of failing to function adequately.</w:t>
            </w:r>
          </w:p>
        </w:tc>
        <w:tc>
          <w:tcPr>
            <w:tcW w:w="1134" w:type="dxa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Default="00B5758B" w:rsidP="008A402A">
            <w:pPr>
              <w:spacing w:after="120"/>
            </w:pPr>
            <w:r>
              <w:t>Explain the ‘deviation from ideal mental health’ definition; include an example of deviating from ideal mental health.</w:t>
            </w:r>
          </w:p>
        </w:tc>
        <w:tc>
          <w:tcPr>
            <w:tcW w:w="1134" w:type="dxa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8A402A">
            <w:pPr>
              <w:spacing w:after="120"/>
              <w:rPr>
                <w:u w:val="single"/>
              </w:rPr>
            </w:pPr>
          </w:p>
        </w:tc>
      </w:tr>
      <w:tr w:rsidR="008A402A" w:rsidTr="00B5758B">
        <w:trPr>
          <w:gridAfter w:val="1"/>
          <w:wAfter w:w="26" w:type="dxa"/>
        </w:trPr>
        <w:tc>
          <w:tcPr>
            <w:tcW w:w="11198" w:type="dxa"/>
            <w:gridSpan w:val="3"/>
          </w:tcPr>
          <w:p w:rsidR="008A402A" w:rsidRPr="004D70C8" w:rsidRDefault="008A402A" w:rsidP="008A402A">
            <w:pPr>
              <w:spacing w:after="120"/>
              <w:jc w:val="center"/>
              <w:rPr>
                <w:b/>
              </w:rPr>
            </w:pPr>
            <w:r w:rsidRPr="004D70C8">
              <w:rPr>
                <w:b/>
              </w:rPr>
              <w:t>Characteristics of disorders</w:t>
            </w:r>
          </w:p>
        </w:tc>
      </w:tr>
      <w:tr w:rsidR="00B5758B" w:rsidTr="00B5758B">
        <w:tc>
          <w:tcPr>
            <w:tcW w:w="8106" w:type="dxa"/>
          </w:tcPr>
          <w:p w:rsidR="00B5758B" w:rsidRPr="00441B90" w:rsidRDefault="00B5758B" w:rsidP="00B5758B">
            <w:pPr>
              <w:spacing w:after="120"/>
            </w:pPr>
            <w:r>
              <w:t>What is meant by a ‘behavioural’ characteristic, a ‘cognitive’ characteristic and an ‘emotional’ characteristic?</w:t>
            </w:r>
          </w:p>
        </w:tc>
        <w:tc>
          <w:tcPr>
            <w:tcW w:w="1134" w:type="dxa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Default="00B5758B" w:rsidP="00B5758B">
            <w:pPr>
              <w:spacing w:after="120"/>
            </w:pPr>
            <w:r>
              <w:t>What is</w:t>
            </w:r>
            <w:r w:rsidRPr="00441B90">
              <w:t xml:space="preserve"> a phobia</w:t>
            </w:r>
            <w:r>
              <w:t xml:space="preserve">? </w:t>
            </w:r>
          </w:p>
        </w:tc>
        <w:tc>
          <w:tcPr>
            <w:tcW w:w="1134" w:type="dxa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Default="005D468B" w:rsidP="005D468B">
            <w:pPr>
              <w:spacing w:after="120"/>
            </w:pPr>
            <w:r>
              <w:t>Explain 2</w:t>
            </w:r>
            <w:r w:rsidR="00B5758B">
              <w:t xml:space="preserve"> behaviour</w:t>
            </w:r>
            <w:r>
              <w:t>al characteristics of phobias, 2</w:t>
            </w:r>
            <w:r w:rsidR="00B5758B">
              <w:t xml:space="preserve"> cognitive characteristics of phobias and </w:t>
            </w:r>
            <w:r>
              <w:t>2</w:t>
            </w:r>
            <w:r w:rsidR="00B5758B">
              <w:t xml:space="preserve"> emotional characteristics of phobias</w:t>
            </w:r>
            <w:r>
              <w:t xml:space="preserve"> (use the acronym to help you remember!)</w:t>
            </w:r>
          </w:p>
        </w:tc>
        <w:tc>
          <w:tcPr>
            <w:tcW w:w="1134" w:type="dxa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Default="00B5758B" w:rsidP="00B5758B">
            <w:pPr>
              <w:spacing w:after="120"/>
            </w:pPr>
            <w:r>
              <w:t>What is depression?</w:t>
            </w:r>
          </w:p>
        </w:tc>
        <w:tc>
          <w:tcPr>
            <w:tcW w:w="1134" w:type="dxa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Pr="00B603DA" w:rsidRDefault="005D468B" w:rsidP="005D468B">
            <w:pPr>
              <w:spacing w:after="120"/>
            </w:pPr>
            <w:r>
              <w:t xml:space="preserve">Explain 2 </w:t>
            </w:r>
            <w:r w:rsidR="00B5758B" w:rsidRPr="00B603DA">
              <w:t xml:space="preserve">behavioural characteristics of </w:t>
            </w:r>
            <w:r>
              <w:t xml:space="preserve">depression, 2 </w:t>
            </w:r>
            <w:r w:rsidR="00B5758B" w:rsidRPr="00B603DA">
              <w:t>cogn</w:t>
            </w:r>
            <w:r w:rsidR="00B5758B">
              <w:t xml:space="preserve">itive characteristics of depression and </w:t>
            </w:r>
            <w:r>
              <w:t xml:space="preserve">2 </w:t>
            </w:r>
            <w:r w:rsidR="00B5758B" w:rsidRPr="00B603DA">
              <w:t>emot</w:t>
            </w:r>
            <w:r w:rsidR="00B5758B">
              <w:t>ional characteristics of depression</w:t>
            </w:r>
            <w:r>
              <w:t xml:space="preserve"> </w:t>
            </w:r>
            <w:r>
              <w:t>(use the acronym to help you remember!)</w:t>
            </w:r>
          </w:p>
        </w:tc>
        <w:tc>
          <w:tcPr>
            <w:tcW w:w="1134" w:type="dxa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Pr="00B603DA" w:rsidRDefault="00B5758B" w:rsidP="00B5758B">
            <w:pPr>
              <w:spacing w:after="120"/>
            </w:pPr>
            <w:r>
              <w:t>What is OCD?</w:t>
            </w:r>
          </w:p>
        </w:tc>
        <w:tc>
          <w:tcPr>
            <w:tcW w:w="1134" w:type="dxa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</w:tr>
      <w:tr w:rsidR="00B5758B" w:rsidTr="00B5758B">
        <w:tc>
          <w:tcPr>
            <w:tcW w:w="8106" w:type="dxa"/>
          </w:tcPr>
          <w:p w:rsidR="00B5758B" w:rsidRPr="00B603DA" w:rsidRDefault="00B5758B" w:rsidP="00B5758B">
            <w:pPr>
              <w:spacing w:after="120"/>
            </w:pPr>
            <w:r>
              <w:t xml:space="preserve">Explain 2 </w:t>
            </w:r>
            <w:r w:rsidRPr="00B603DA">
              <w:t>behavioural characteristics of</w:t>
            </w:r>
            <w:r>
              <w:t xml:space="preserve"> OCD, 2 </w:t>
            </w:r>
            <w:r w:rsidRPr="00B603DA">
              <w:t>cogn</w:t>
            </w:r>
            <w:r>
              <w:t>itive characteristics of OCD and 2</w:t>
            </w:r>
            <w:r w:rsidRPr="00B603DA">
              <w:t xml:space="preserve"> emot</w:t>
            </w:r>
            <w:r>
              <w:t>ional characteristics of OCD</w:t>
            </w:r>
            <w:r w:rsidR="005D468B">
              <w:t xml:space="preserve"> </w:t>
            </w:r>
            <w:r w:rsidR="005D468B">
              <w:t>(use the acronym to help you remember!)</w:t>
            </w:r>
          </w:p>
        </w:tc>
        <w:tc>
          <w:tcPr>
            <w:tcW w:w="1134" w:type="dxa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</w:tr>
      <w:tr w:rsidR="00B5758B" w:rsidTr="005D468B">
        <w:trPr>
          <w:trHeight w:val="857"/>
        </w:trPr>
        <w:tc>
          <w:tcPr>
            <w:tcW w:w="8106" w:type="dxa"/>
          </w:tcPr>
          <w:p w:rsidR="00B5758B" w:rsidRDefault="00B5758B" w:rsidP="005D468B">
            <w:r>
              <w:t>Create a</w:t>
            </w:r>
            <w:r w:rsidRPr="00C16005">
              <w:t xml:space="preserve"> table</w:t>
            </w:r>
            <w:r>
              <w:t xml:space="preserve"> or mind map</w:t>
            </w:r>
            <w:r w:rsidRPr="00C16005">
              <w:t xml:space="preserve"> </w:t>
            </w:r>
            <w:r>
              <w:t>summarising the behavioural, cognitive and emotional characteristics of each disorder (see psychopathology page on the website for an example)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B5758B" w:rsidRDefault="00B5758B" w:rsidP="00B5758B">
            <w:pPr>
              <w:spacing w:after="120"/>
              <w:rPr>
                <w:u w:val="single"/>
              </w:rPr>
            </w:pPr>
          </w:p>
        </w:tc>
      </w:tr>
    </w:tbl>
    <w:p w:rsidR="00290977" w:rsidRPr="005D4FAD" w:rsidRDefault="00290977" w:rsidP="00290977">
      <w:pPr>
        <w:spacing w:after="0" w:line="240" w:lineRule="auto"/>
        <w:rPr>
          <w:sz w:val="10"/>
          <w:u w:val="single"/>
        </w:rPr>
      </w:pPr>
    </w:p>
    <w:p w:rsidR="00A37433" w:rsidRPr="0047507E" w:rsidRDefault="00A37433" w:rsidP="00A37433">
      <w:pPr>
        <w:pStyle w:val="ListParagraph"/>
        <w:spacing w:after="0" w:line="240" w:lineRule="auto"/>
        <w:ind w:left="360"/>
      </w:pPr>
    </w:p>
    <w:sectPr w:rsidR="00A37433" w:rsidRPr="0047507E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EA6"/>
    <w:multiLevelType w:val="hybridMultilevel"/>
    <w:tmpl w:val="EF60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8E"/>
    <w:multiLevelType w:val="hybridMultilevel"/>
    <w:tmpl w:val="E99C9F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92A7A41"/>
    <w:multiLevelType w:val="hybridMultilevel"/>
    <w:tmpl w:val="9F947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2"/>
    <w:rsid w:val="000A2F52"/>
    <w:rsid w:val="00163119"/>
    <w:rsid w:val="00173E36"/>
    <w:rsid w:val="001B1013"/>
    <w:rsid w:val="0024226D"/>
    <w:rsid w:val="00266BCD"/>
    <w:rsid w:val="00290977"/>
    <w:rsid w:val="002B3BE6"/>
    <w:rsid w:val="002C3DC8"/>
    <w:rsid w:val="00334EAF"/>
    <w:rsid w:val="003C7DAA"/>
    <w:rsid w:val="003F7783"/>
    <w:rsid w:val="0047507E"/>
    <w:rsid w:val="004D70C8"/>
    <w:rsid w:val="004E195E"/>
    <w:rsid w:val="005D468B"/>
    <w:rsid w:val="00674FA2"/>
    <w:rsid w:val="008A402A"/>
    <w:rsid w:val="008D4161"/>
    <w:rsid w:val="008F08F5"/>
    <w:rsid w:val="00965826"/>
    <w:rsid w:val="00A26E79"/>
    <w:rsid w:val="00A37433"/>
    <w:rsid w:val="00AB4803"/>
    <w:rsid w:val="00B2126F"/>
    <w:rsid w:val="00B5758B"/>
    <w:rsid w:val="00B9406E"/>
    <w:rsid w:val="00B97676"/>
    <w:rsid w:val="00BC4D54"/>
    <w:rsid w:val="00BD475D"/>
    <w:rsid w:val="00C77DA8"/>
    <w:rsid w:val="00DB1ED9"/>
    <w:rsid w:val="00DF1CC9"/>
    <w:rsid w:val="00EB04BD"/>
    <w:rsid w:val="00EF3D57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378"/>
  <w15:docId w15:val="{6DADF860-D8D8-41FD-A5E3-A3EA567D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F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0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ch205.com/psychopathology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D427-00CF-4ED8-B0DA-2569376A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Oliver</cp:lastModifiedBy>
  <cp:revision>14</cp:revision>
  <dcterms:created xsi:type="dcterms:W3CDTF">2016-07-05T08:48:00Z</dcterms:created>
  <dcterms:modified xsi:type="dcterms:W3CDTF">2020-01-23T10:42:00Z</dcterms:modified>
</cp:coreProperties>
</file>