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2C18C5" w:rsidRDefault="001339CF" w:rsidP="001339CF">
      <w:pPr>
        <w:jc w:val="center"/>
        <w:rPr>
          <w:rFonts w:cs="Arial"/>
          <w:sz w:val="24"/>
          <w:szCs w:val="24"/>
          <w:u w:val="single"/>
        </w:rPr>
      </w:pPr>
      <w:r w:rsidRPr="0011744C">
        <w:rPr>
          <w:b/>
          <w:noProof/>
          <w:sz w:val="24"/>
          <w:szCs w:val="24"/>
          <w:u w:val="single"/>
          <w:lang w:eastAsia="en-GB"/>
        </w:rPr>
        <w:drawing>
          <wp:anchor distT="0" distB="0" distL="114300" distR="114300" simplePos="0" relativeHeight="251658240" behindDoc="1" locked="0" layoutInCell="1" allowOverlap="1" wp14:anchorId="3B49F811" wp14:editId="1FBE8A75">
            <wp:simplePos x="0" y="0"/>
            <wp:positionH relativeFrom="column">
              <wp:posOffset>5196840</wp:posOffset>
            </wp:positionH>
            <wp:positionV relativeFrom="paragraph">
              <wp:posOffset>-309796</wp:posOffset>
            </wp:positionV>
            <wp:extent cx="1329458" cy="1880558"/>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9458" cy="1880558"/>
                    </a:xfrm>
                    <a:prstGeom prst="rect">
                      <a:avLst/>
                    </a:prstGeom>
                  </pic:spPr>
                </pic:pic>
              </a:graphicData>
            </a:graphic>
            <wp14:sizeRelH relativeFrom="page">
              <wp14:pctWidth>0</wp14:pctWidth>
            </wp14:sizeRelH>
            <wp14:sizeRelV relativeFrom="page">
              <wp14:pctHeight>0</wp14:pctHeight>
            </wp14:sizeRelV>
          </wp:anchor>
        </w:drawing>
      </w:r>
      <w:r w:rsidR="008F08B6">
        <w:rPr>
          <w:rFonts w:cs="Arial"/>
          <w:b/>
          <w:sz w:val="24"/>
          <w:szCs w:val="24"/>
          <w:u w:val="single"/>
        </w:rPr>
        <w:t>Psychology R</w:t>
      </w:r>
      <w:bookmarkStart w:id="0" w:name="_GoBack"/>
      <w:bookmarkEnd w:id="0"/>
      <w:r w:rsidRPr="0011744C">
        <w:rPr>
          <w:rFonts w:cs="Arial"/>
          <w:b/>
          <w:sz w:val="24"/>
          <w:szCs w:val="24"/>
          <w:u w:val="single"/>
        </w:rPr>
        <w:t>eading list</w:t>
      </w:r>
    </w:p>
    <w:p w:rsidR="001339CF" w:rsidRPr="002C18C5" w:rsidRDefault="001339CF" w:rsidP="001339CF">
      <w:pPr>
        <w:pStyle w:val="ListParagraph"/>
        <w:numPr>
          <w:ilvl w:val="0"/>
          <w:numId w:val="1"/>
        </w:numPr>
        <w:rPr>
          <w:rFonts w:cs="Arial"/>
          <w:sz w:val="24"/>
          <w:szCs w:val="24"/>
        </w:rPr>
      </w:pPr>
      <w:r w:rsidRPr="002C18C5">
        <w:rPr>
          <w:rFonts w:cs="Arial"/>
          <w:sz w:val="24"/>
          <w:szCs w:val="24"/>
        </w:rPr>
        <w:t>Advised for those who are concerned about the jump from GCSE to A level.  This book does the basics well, but compromises on depth</w:t>
      </w:r>
    </w:p>
    <w:p w:rsidR="001339CF" w:rsidRPr="002C18C5" w:rsidRDefault="001339CF" w:rsidP="001339CF">
      <w:pPr>
        <w:rPr>
          <w:rStyle w:val="a-size-large"/>
          <w:b/>
          <w:sz w:val="24"/>
          <w:szCs w:val="24"/>
        </w:rPr>
      </w:pPr>
      <w:r w:rsidRPr="002C18C5">
        <w:rPr>
          <w:rStyle w:val="a-size-large"/>
          <w:b/>
          <w:sz w:val="24"/>
          <w:szCs w:val="24"/>
        </w:rPr>
        <w:t>A-Level Psychology: AQA Year 1 &amp; 2 Complete Revision &amp; Practice (CGP A-Level Psychology)</w:t>
      </w:r>
    </w:p>
    <w:p w:rsidR="001339CF" w:rsidRPr="002C18C5" w:rsidRDefault="0011744C" w:rsidP="001339CF">
      <w:pPr>
        <w:rPr>
          <w:rStyle w:val="a-size-large"/>
          <w:b/>
          <w:sz w:val="24"/>
          <w:szCs w:val="24"/>
        </w:rPr>
      </w:pPr>
      <w:r w:rsidRPr="002C18C5">
        <w:rPr>
          <w:noProof/>
          <w:lang w:eastAsia="en-GB"/>
        </w:rPr>
        <w:drawing>
          <wp:anchor distT="0" distB="0" distL="114300" distR="114300" simplePos="0" relativeHeight="251659264" behindDoc="0" locked="0" layoutInCell="1" allowOverlap="1" wp14:anchorId="1618009D" wp14:editId="31DC526A">
            <wp:simplePos x="0" y="0"/>
            <wp:positionH relativeFrom="column">
              <wp:posOffset>5261610</wp:posOffset>
            </wp:positionH>
            <wp:positionV relativeFrom="paragraph">
              <wp:posOffset>329565</wp:posOffset>
            </wp:positionV>
            <wp:extent cx="948690" cy="11842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48690" cy="1184275"/>
                    </a:xfrm>
                    <a:prstGeom prst="rect">
                      <a:avLst/>
                    </a:prstGeom>
                  </pic:spPr>
                </pic:pic>
              </a:graphicData>
            </a:graphic>
            <wp14:sizeRelH relativeFrom="page">
              <wp14:pctWidth>0</wp14:pctWidth>
            </wp14:sizeRelH>
            <wp14:sizeRelV relativeFrom="page">
              <wp14:pctHeight>0</wp14:pctHeight>
            </wp14:sizeRelV>
          </wp:anchor>
        </w:drawing>
      </w:r>
    </w:p>
    <w:p w:rsidR="001339CF" w:rsidRPr="002C18C5" w:rsidRDefault="00DD3C9A" w:rsidP="001339CF">
      <w:pPr>
        <w:pStyle w:val="ListParagraph"/>
        <w:numPr>
          <w:ilvl w:val="0"/>
          <w:numId w:val="1"/>
        </w:numPr>
        <w:rPr>
          <w:rFonts w:cs="Arial"/>
          <w:sz w:val="24"/>
          <w:szCs w:val="24"/>
        </w:rPr>
      </w:pPr>
      <w:r w:rsidRPr="002C18C5">
        <w:rPr>
          <w:noProof/>
          <w:lang w:eastAsia="en-GB"/>
        </w:rPr>
        <w:drawing>
          <wp:anchor distT="0" distB="0" distL="114300" distR="114300" simplePos="0" relativeHeight="251660288" behindDoc="1" locked="0" layoutInCell="1" allowOverlap="1" wp14:anchorId="45118911" wp14:editId="4CC424A5">
            <wp:simplePos x="0" y="0"/>
            <wp:positionH relativeFrom="column">
              <wp:posOffset>5758373</wp:posOffset>
            </wp:positionH>
            <wp:positionV relativeFrom="paragraph">
              <wp:posOffset>392430</wp:posOffset>
            </wp:positionV>
            <wp:extent cx="885069" cy="11063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85069" cy="1106337"/>
                    </a:xfrm>
                    <a:prstGeom prst="rect">
                      <a:avLst/>
                    </a:prstGeom>
                  </pic:spPr>
                </pic:pic>
              </a:graphicData>
            </a:graphic>
            <wp14:sizeRelH relativeFrom="page">
              <wp14:pctWidth>0</wp14:pctWidth>
            </wp14:sizeRelH>
            <wp14:sizeRelV relativeFrom="page">
              <wp14:pctHeight>0</wp14:pctHeight>
            </wp14:sizeRelV>
          </wp:anchor>
        </w:drawing>
      </w:r>
      <w:r w:rsidR="001339CF" w:rsidRPr="002C18C5">
        <w:rPr>
          <w:rFonts w:cs="Arial"/>
          <w:sz w:val="24"/>
          <w:szCs w:val="24"/>
        </w:rPr>
        <w:t>Unashamedly produced to appeal to students, this book (and it’s year 2 counterpart) mix trendy graphics and snapshot hints with some detail and reasonable evaluation.   Can make you cringe in places, and is sometime</w:t>
      </w:r>
      <w:r w:rsidR="0011744C">
        <w:rPr>
          <w:rFonts w:cs="Arial"/>
          <w:sz w:val="24"/>
          <w:szCs w:val="24"/>
        </w:rPr>
        <w:t>s</w:t>
      </w:r>
      <w:r w:rsidR="001339CF" w:rsidRPr="002C18C5">
        <w:rPr>
          <w:rFonts w:cs="Arial"/>
          <w:sz w:val="24"/>
          <w:szCs w:val="24"/>
        </w:rPr>
        <w:t xml:space="preserve"> lacking in clarity.  Has some very good model answers and marked examples</w:t>
      </w:r>
    </w:p>
    <w:p w:rsidR="001339CF" w:rsidRPr="002C18C5" w:rsidRDefault="001339CF" w:rsidP="001339CF">
      <w:pPr>
        <w:rPr>
          <w:rFonts w:cs="Arial"/>
          <w:b/>
          <w:sz w:val="24"/>
          <w:szCs w:val="24"/>
        </w:rPr>
      </w:pPr>
      <w:r w:rsidRPr="002C18C5">
        <w:rPr>
          <w:rFonts w:cs="Arial"/>
          <w:b/>
          <w:sz w:val="24"/>
          <w:szCs w:val="24"/>
        </w:rPr>
        <w:t xml:space="preserve">AQA Psychology for </w:t>
      </w:r>
      <w:proofErr w:type="gramStart"/>
      <w:r w:rsidRPr="002C18C5">
        <w:rPr>
          <w:rFonts w:cs="Arial"/>
          <w:b/>
          <w:sz w:val="24"/>
          <w:szCs w:val="24"/>
        </w:rPr>
        <w:t>A</w:t>
      </w:r>
      <w:proofErr w:type="gramEnd"/>
      <w:r w:rsidRPr="002C18C5">
        <w:rPr>
          <w:rFonts w:cs="Arial"/>
          <w:b/>
          <w:sz w:val="24"/>
          <w:szCs w:val="24"/>
        </w:rPr>
        <w:t xml:space="preserve"> Level Year 1</w:t>
      </w:r>
      <w:r w:rsidRPr="002C18C5">
        <w:rPr>
          <w:rFonts w:cs="Arial"/>
          <w:b/>
          <w:sz w:val="24"/>
          <w:szCs w:val="24"/>
        </w:rPr>
        <w:t xml:space="preserve"> &amp; AS - Student Book</w:t>
      </w:r>
      <w:r w:rsidR="00DD3C9A" w:rsidRPr="002C18C5">
        <w:rPr>
          <w:rFonts w:cs="Arial"/>
          <w:b/>
          <w:sz w:val="24"/>
          <w:szCs w:val="24"/>
        </w:rPr>
        <w:t xml:space="preserve"> - </w:t>
      </w:r>
      <w:r w:rsidRPr="002C18C5">
        <w:rPr>
          <w:rFonts w:cs="Arial"/>
          <w:b/>
          <w:sz w:val="24"/>
          <w:szCs w:val="24"/>
        </w:rPr>
        <w:t xml:space="preserve">23 Mar 2015 </w:t>
      </w:r>
      <w:r w:rsidRPr="002C18C5">
        <w:rPr>
          <w:rFonts w:cs="Arial"/>
          <w:b/>
          <w:sz w:val="24"/>
          <w:szCs w:val="24"/>
        </w:rPr>
        <w:t>by Cara Flanagan and Dave Berry</w:t>
      </w:r>
    </w:p>
    <w:p w:rsidR="00DD3C9A" w:rsidRPr="002C18C5" w:rsidRDefault="0011744C" w:rsidP="001339CF">
      <w:pPr>
        <w:rPr>
          <w:rFonts w:cs="Arial"/>
          <w:b/>
          <w:sz w:val="24"/>
          <w:szCs w:val="24"/>
        </w:rPr>
      </w:pPr>
      <w:r w:rsidRPr="002C18C5">
        <w:rPr>
          <w:noProof/>
          <w:lang w:eastAsia="en-GB"/>
        </w:rPr>
        <w:drawing>
          <wp:anchor distT="0" distB="0" distL="114300" distR="114300" simplePos="0" relativeHeight="251663360" behindDoc="1" locked="0" layoutInCell="1" allowOverlap="1" wp14:anchorId="2D3C5CEB" wp14:editId="7FC56A1A">
            <wp:simplePos x="0" y="0"/>
            <wp:positionH relativeFrom="column">
              <wp:posOffset>5261610</wp:posOffset>
            </wp:positionH>
            <wp:positionV relativeFrom="paragraph">
              <wp:posOffset>108585</wp:posOffset>
            </wp:positionV>
            <wp:extent cx="946150" cy="1198880"/>
            <wp:effectExtent l="0" t="0" r="635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46150" cy="1198880"/>
                    </a:xfrm>
                    <a:prstGeom prst="rect">
                      <a:avLst/>
                    </a:prstGeom>
                  </pic:spPr>
                </pic:pic>
              </a:graphicData>
            </a:graphic>
            <wp14:sizeRelH relativeFrom="page">
              <wp14:pctWidth>0</wp14:pctWidth>
            </wp14:sizeRelH>
            <wp14:sizeRelV relativeFrom="page">
              <wp14:pctHeight>0</wp14:pctHeight>
            </wp14:sizeRelV>
          </wp:anchor>
        </w:drawing>
      </w:r>
    </w:p>
    <w:p w:rsidR="00DD3C9A" w:rsidRPr="002C18C5" w:rsidRDefault="00DD3C9A" w:rsidP="00DD3C9A">
      <w:pPr>
        <w:pStyle w:val="ListParagraph"/>
        <w:numPr>
          <w:ilvl w:val="0"/>
          <w:numId w:val="1"/>
        </w:numPr>
        <w:rPr>
          <w:rFonts w:cs="Arial"/>
          <w:sz w:val="24"/>
          <w:szCs w:val="24"/>
        </w:rPr>
      </w:pPr>
      <w:r w:rsidRPr="002C18C5">
        <w:rPr>
          <w:noProof/>
          <w:lang w:eastAsia="en-GB"/>
        </w:rPr>
        <w:drawing>
          <wp:anchor distT="0" distB="0" distL="114300" distR="114300" simplePos="0" relativeHeight="251662336" behindDoc="1" locked="0" layoutInCell="1" allowOverlap="1" wp14:anchorId="2B163704" wp14:editId="0E494DDA">
            <wp:simplePos x="0" y="0"/>
            <wp:positionH relativeFrom="column">
              <wp:posOffset>5730631</wp:posOffset>
            </wp:positionH>
            <wp:positionV relativeFrom="paragraph">
              <wp:posOffset>164213</wp:posOffset>
            </wp:positionV>
            <wp:extent cx="998546" cy="12004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98546" cy="1200438"/>
                    </a:xfrm>
                    <a:prstGeom prst="rect">
                      <a:avLst/>
                    </a:prstGeom>
                  </pic:spPr>
                </pic:pic>
              </a:graphicData>
            </a:graphic>
            <wp14:sizeRelH relativeFrom="page">
              <wp14:pctWidth>0</wp14:pctWidth>
            </wp14:sizeRelH>
            <wp14:sizeRelV relativeFrom="page">
              <wp14:pctHeight>0</wp14:pctHeight>
            </wp14:sizeRelV>
          </wp:anchor>
        </w:drawing>
      </w:r>
      <w:r w:rsidRPr="002C18C5">
        <w:rPr>
          <w:rFonts w:cs="Arial"/>
          <w:sz w:val="24"/>
          <w:szCs w:val="24"/>
        </w:rPr>
        <w:t>A standard text book that has more depth than the one above, but lacks model and marked examples.  Clear in description but lacks the student friendliness we are becoming accustomed to in psychology</w:t>
      </w:r>
      <w:r w:rsidR="0011744C">
        <w:rPr>
          <w:rFonts w:cs="Arial"/>
          <w:sz w:val="24"/>
          <w:szCs w:val="24"/>
        </w:rPr>
        <w:t xml:space="preserve"> textbooks.  Standard but </w:t>
      </w:r>
      <w:proofErr w:type="gramStart"/>
      <w:r w:rsidR="0011744C">
        <w:rPr>
          <w:rFonts w:cs="Arial"/>
          <w:sz w:val="24"/>
          <w:szCs w:val="24"/>
        </w:rPr>
        <w:t>a bit ‘</w:t>
      </w:r>
      <w:r w:rsidRPr="002C18C5">
        <w:rPr>
          <w:rFonts w:cs="Arial"/>
          <w:sz w:val="24"/>
          <w:szCs w:val="24"/>
        </w:rPr>
        <w:t>dry</w:t>
      </w:r>
      <w:proofErr w:type="gramEnd"/>
      <w:r w:rsidR="0011744C">
        <w:rPr>
          <w:rFonts w:cs="Arial"/>
          <w:sz w:val="24"/>
          <w:szCs w:val="24"/>
        </w:rPr>
        <w:t>’ perhaps?</w:t>
      </w:r>
      <w:r w:rsidRPr="002C18C5">
        <w:rPr>
          <w:rFonts w:cs="Arial"/>
          <w:sz w:val="24"/>
          <w:szCs w:val="24"/>
        </w:rPr>
        <w:t xml:space="preserve"> Two volumes for year 1 and year 2</w:t>
      </w:r>
    </w:p>
    <w:p w:rsidR="001339CF" w:rsidRDefault="00DD3C9A" w:rsidP="00DD3C9A">
      <w:pPr>
        <w:rPr>
          <w:rFonts w:cs="Arial"/>
          <w:b/>
          <w:sz w:val="24"/>
          <w:szCs w:val="24"/>
        </w:rPr>
      </w:pPr>
      <w:r w:rsidRPr="002C18C5">
        <w:rPr>
          <w:rFonts w:cs="Arial"/>
          <w:b/>
          <w:sz w:val="24"/>
          <w:szCs w:val="24"/>
        </w:rPr>
        <w:t>AQA A-lev</w:t>
      </w:r>
      <w:r w:rsidRPr="002C18C5">
        <w:rPr>
          <w:rFonts w:cs="Arial"/>
          <w:b/>
          <w:sz w:val="24"/>
          <w:szCs w:val="24"/>
        </w:rPr>
        <w:t xml:space="preserve">el Psychology Book 1 - 24 Apr 2015 </w:t>
      </w:r>
      <w:r w:rsidRPr="002C18C5">
        <w:rPr>
          <w:rFonts w:cs="Arial"/>
          <w:b/>
          <w:sz w:val="24"/>
          <w:szCs w:val="24"/>
        </w:rPr>
        <w:t>by Jean-Marc Lawton and Eleanor Willard</w:t>
      </w:r>
    </w:p>
    <w:p w:rsidR="002C18C5" w:rsidRDefault="0011744C" w:rsidP="00DD3C9A">
      <w:pPr>
        <w:rPr>
          <w:rFonts w:cs="Arial"/>
          <w:b/>
          <w:sz w:val="24"/>
          <w:szCs w:val="24"/>
        </w:rPr>
      </w:pPr>
      <w:r>
        <w:rPr>
          <w:noProof/>
          <w:lang w:eastAsia="en-GB"/>
        </w:rPr>
        <w:drawing>
          <wp:anchor distT="0" distB="0" distL="114300" distR="114300" simplePos="0" relativeHeight="251664384" behindDoc="1" locked="0" layoutInCell="1" allowOverlap="1" wp14:anchorId="5009B30D" wp14:editId="1F26DFB4">
            <wp:simplePos x="0" y="0"/>
            <wp:positionH relativeFrom="column">
              <wp:posOffset>5269865</wp:posOffset>
            </wp:positionH>
            <wp:positionV relativeFrom="paragraph">
              <wp:posOffset>218440</wp:posOffset>
            </wp:positionV>
            <wp:extent cx="1371600" cy="1774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1774825"/>
                    </a:xfrm>
                    <a:prstGeom prst="rect">
                      <a:avLst/>
                    </a:prstGeom>
                  </pic:spPr>
                </pic:pic>
              </a:graphicData>
            </a:graphic>
            <wp14:sizeRelH relativeFrom="page">
              <wp14:pctWidth>0</wp14:pctWidth>
            </wp14:sizeRelH>
            <wp14:sizeRelV relativeFrom="page">
              <wp14:pctHeight>0</wp14:pctHeight>
            </wp14:sizeRelV>
          </wp:anchor>
        </w:drawing>
      </w:r>
    </w:p>
    <w:p w:rsidR="002C18C5" w:rsidRPr="002C18C5" w:rsidRDefault="002C18C5" w:rsidP="002C18C5">
      <w:pPr>
        <w:pStyle w:val="ListParagraph"/>
        <w:numPr>
          <w:ilvl w:val="0"/>
          <w:numId w:val="1"/>
        </w:numPr>
        <w:rPr>
          <w:rFonts w:cs="Arial"/>
          <w:sz w:val="24"/>
          <w:szCs w:val="24"/>
        </w:rPr>
      </w:pPr>
      <w:r>
        <w:rPr>
          <w:rFonts w:cs="Arial"/>
          <w:sz w:val="24"/>
          <w:szCs w:val="24"/>
        </w:rPr>
        <w:t>More than what you need just for the A level, and would work well as a first year degree reference.  There is a lot to get your teeth into, with plenty of depth and analysis.  Teachers like this book for preparation of the course, but can be a challenging read if you are looking for a simple and quick explanation into something.  There are attempts to make it accessible with some pictures and bullet-pointed evaluation, but no model or marked examples for guidance.  Do date, there doesn’t appe</w:t>
      </w:r>
      <w:r w:rsidRPr="002C18C5">
        <w:rPr>
          <w:rFonts w:cs="Arial"/>
          <w:sz w:val="24"/>
          <w:szCs w:val="24"/>
        </w:rPr>
        <w:t>ar to be a year 2 version.</w:t>
      </w:r>
    </w:p>
    <w:p w:rsidR="002C18C5" w:rsidRPr="002C18C5" w:rsidRDefault="0011744C" w:rsidP="002C18C5">
      <w:pPr>
        <w:rPr>
          <w:rFonts w:cs="Arial"/>
          <w:b/>
          <w:sz w:val="24"/>
          <w:szCs w:val="24"/>
        </w:rPr>
      </w:pPr>
      <w:r>
        <w:rPr>
          <w:noProof/>
          <w:lang w:eastAsia="en-GB"/>
        </w:rPr>
        <w:drawing>
          <wp:anchor distT="0" distB="0" distL="114300" distR="114300" simplePos="0" relativeHeight="251665408" behindDoc="0" locked="0" layoutInCell="1" allowOverlap="1" wp14:anchorId="30276BBB" wp14:editId="735C9F9A">
            <wp:simplePos x="0" y="0"/>
            <wp:positionH relativeFrom="column">
              <wp:posOffset>5269865</wp:posOffset>
            </wp:positionH>
            <wp:positionV relativeFrom="paragraph">
              <wp:posOffset>179070</wp:posOffset>
            </wp:positionV>
            <wp:extent cx="1381760" cy="187134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81760" cy="1871345"/>
                    </a:xfrm>
                    <a:prstGeom prst="rect">
                      <a:avLst/>
                    </a:prstGeom>
                  </pic:spPr>
                </pic:pic>
              </a:graphicData>
            </a:graphic>
            <wp14:sizeRelH relativeFrom="page">
              <wp14:pctWidth>0</wp14:pctWidth>
            </wp14:sizeRelH>
            <wp14:sizeRelV relativeFrom="page">
              <wp14:pctHeight>0</wp14:pctHeight>
            </wp14:sizeRelV>
          </wp:anchor>
        </w:drawing>
      </w:r>
      <w:r w:rsidR="002C18C5" w:rsidRPr="002C18C5">
        <w:rPr>
          <w:rFonts w:cs="Arial"/>
          <w:b/>
          <w:sz w:val="24"/>
          <w:szCs w:val="24"/>
        </w:rPr>
        <w:t xml:space="preserve">AQA Psychology: AS and A-level Year </w:t>
      </w:r>
      <w:proofErr w:type="gramStart"/>
      <w:r w:rsidR="002C18C5" w:rsidRPr="002C18C5">
        <w:rPr>
          <w:rFonts w:cs="Arial"/>
          <w:b/>
          <w:sz w:val="24"/>
          <w:szCs w:val="24"/>
        </w:rPr>
        <w:t>1  –</w:t>
      </w:r>
      <w:proofErr w:type="gramEnd"/>
      <w:r w:rsidR="002C18C5" w:rsidRPr="002C18C5">
        <w:rPr>
          <w:rFonts w:cs="Arial"/>
          <w:b/>
          <w:sz w:val="24"/>
          <w:szCs w:val="24"/>
        </w:rPr>
        <w:t xml:space="preserve"> 30 Apr 2015</w:t>
      </w:r>
      <w:r w:rsidR="002C18C5" w:rsidRPr="002C18C5">
        <w:rPr>
          <w:rFonts w:cs="Arial"/>
          <w:b/>
          <w:sz w:val="24"/>
          <w:szCs w:val="24"/>
        </w:rPr>
        <w:t xml:space="preserve"> </w:t>
      </w:r>
      <w:r w:rsidR="002C18C5" w:rsidRPr="002C18C5">
        <w:rPr>
          <w:rFonts w:cs="Arial"/>
          <w:b/>
          <w:sz w:val="24"/>
          <w:szCs w:val="24"/>
        </w:rPr>
        <w:t xml:space="preserve"> by Michael Eysenck </w:t>
      </w:r>
    </w:p>
    <w:p w:rsidR="001339CF" w:rsidRDefault="001339CF" w:rsidP="001339CF">
      <w:pPr>
        <w:rPr>
          <w:rFonts w:ascii="Roboto" w:hAnsi="Roboto" w:cs="Arial"/>
          <w:sz w:val="24"/>
          <w:szCs w:val="24"/>
        </w:rPr>
      </w:pPr>
      <w:r w:rsidRPr="001339CF">
        <w:rPr>
          <w:rFonts w:ascii="Roboto" w:hAnsi="Roboto" w:cs="Arial"/>
          <w:sz w:val="24"/>
          <w:szCs w:val="24"/>
        </w:rPr>
        <w:t xml:space="preserve"> </w:t>
      </w:r>
    </w:p>
    <w:p w:rsidR="001339CF" w:rsidRPr="0011744C" w:rsidRDefault="002C18C5" w:rsidP="001339CF">
      <w:pPr>
        <w:rPr>
          <w:rFonts w:ascii="Roboto" w:hAnsi="Roboto" w:cs="Arial"/>
          <w:sz w:val="24"/>
          <w:szCs w:val="24"/>
        </w:rPr>
      </w:pPr>
      <w:r>
        <w:rPr>
          <w:rFonts w:ascii="Roboto" w:hAnsi="Roboto" w:cs="Arial"/>
          <w:sz w:val="24"/>
          <w:szCs w:val="24"/>
        </w:rPr>
        <w:t>There are revision and work books by the same authors, but make sure any resource you get is AQA and published after 2015</w:t>
      </w:r>
      <w:r w:rsidR="0011744C">
        <w:rPr>
          <w:rFonts w:ascii="Roboto" w:hAnsi="Roboto" w:cs="Arial"/>
          <w:sz w:val="24"/>
          <w:szCs w:val="24"/>
        </w:rPr>
        <w:t xml:space="preserve">.  Also consider the 4 issues a year magazine targeted at </w:t>
      </w:r>
      <w:proofErr w:type="gramStart"/>
      <w:r w:rsidR="0011744C">
        <w:rPr>
          <w:rFonts w:ascii="Roboto" w:hAnsi="Roboto" w:cs="Arial"/>
          <w:sz w:val="24"/>
          <w:szCs w:val="24"/>
        </w:rPr>
        <w:t>A</w:t>
      </w:r>
      <w:proofErr w:type="gramEnd"/>
      <w:r w:rsidR="0011744C">
        <w:rPr>
          <w:rFonts w:ascii="Roboto" w:hAnsi="Roboto" w:cs="Arial"/>
          <w:sz w:val="24"/>
          <w:szCs w:val="24"/>
        </w:rPr>
        <w:t xml:space="preserve"> level psychology students called ‘Psychology review’.  There are copies in the library in the journal section</w:t>
      </w:r>
    </w:p>
    <w:sectPr w:rsidR="001339CF" w:rsidRPr="0011744C" w:rsidSect="001339CF">
      <w:pgSz w:w="11906" w:h="16838"/>
      <w:pgMar w:top="720" w:right="354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B6C"/>
    <w:multiLevelType w:val="hybridMultilevel"/>
    <w:tmpl w:val="90A21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CF"/>
    <w:rsid w:val="000A2F52"/>
    <w:rsid w:val="0011744C"/>
    <w:rsid w:val="001339CF"/>
    <w:rsid w:val="00163119"/>
    <w:rsid w:val="001B1013"/>
    <w:rsid w:val="002C18C5"/>
    <w:rsid w:val="008F08B6"/>
    <w:rsid w:val="00B055A9"/>
    <w:rsid w:val="00DD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CF"/>
    <w:pPr>
      <w:ind w:left="720"/>
      <w:contextualSpacing/>
    </w:pPr>
  </w:style>
  <w:style w:type="character" w:customStyle="1" w:styleId="a-size-large">
    <w:name w:val="a-size-large"/>
    <w:basedOn w:val="DefaultParagraphFont"/>
    <w:rsid w:val="001339CF"/>
  </w:style>
  <w:style w:type="paragraph" w:styleId="BalloonText">
    <w:name w:val="Balloon Text"/>
    <w:basedOn w:val="Normal"/>
    <w:link w:val="BalloonTextChar"/>
    <w:uiPriority w:val="99"/>
    <w:semiHidden/>
    <w:unhideWhenUsed/>
    <w:rsid w:val="0013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CF"/>
    <w:pPr>
      <w:ind w:left="720"/>
      <w:contextualSpacing/>
    </w:pPr>
  </w:style>
  <w:style w:type="character" w:customStyle="1" w:styleId="a-size-large">
    <w:name w:val="a-size-large"/>
    <w:basedOn w:val="DefaultParagraphFont"/>
    <w:rsid w:val="001339CF"/>
  </w:style>
  <w:style w:type="paragraph" w:styleId="BalloonText">
    <w:name w:val="Balloon Text"/>
    <w:basedOn w:val="Normal"/>
    <w:link w:val="BalloonTextChar"/>
    <w:uiPriority w:val="99"/>
    <w:semiHidden/>
    <w:unhideWhenUsed/>
    <w:rsid w:val="0013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6750">
      <w:bodyDiv w:val="1"/>
      <w:marLeft w:val="0"/>
      <w:marRight w:val="0"/>
      <w:marTop w:val="0"/>
      <w:marBottom w:val="0"/>
      <w:divBdr>
        <w:top w:val="none" w:sz="0" w:space="0" w:color="auto"/>
        <w:left w:val="none" w:sz="0" w:space="0" w:color="auto"/>
        <w:bottom w:val="none" w:sz="0" w:space="0" w:color="auto"/>
        <w:right w:val="none" w:sz="0" w:space="0" w:color="auto"/>
      </w:divBdr>
      <w:divsChild>
        <w:div w:id="463472937">
          <w:marLeft w:val="0"/>
          <w:marRight w:val="0"/>
          <w:marTop w:val="0"/>
          <w:marBottom w:val="0"/>
          <w:divBdr>
            <w:top w:val="none" w:sz="0" w:space="0" w:color="auto"/>
            <w:left w:val="none" w:sz="0" w:space="0" w:color="auto"/>
            <w:bottom w:val="none" w:sz="0" w:space="0" w:color="auto"/>
            <w:right w:val="none" w:sz="0" w:space="0" w:color="auto"/>
          </w:divBdr>
          <w:divsChild>
            <w:div w:id="268971335">
              <w:marLeft w:val="0"/>
              <w:marRight w:val="0"/>
              <w:marTop w:val="0"/>
              <w:marBottom w:val="0"/>
              <w:divBdr>
                <w:top w:val="none" w:sz="0" w:space="0" w:color="auto"/>
                <w:left w:val="none" w:sz="0" w:space="0" w:color="auto"/>
                <w:bottom w:val="none" w:sz="0" w:space="0" w:color="auto"/>
                <w:right w:val="none" w:sz="0" w:space="0" w:color="auto"/>
              </w:divBdr>
              <w:divsChild>
                <w:div w:id="1315986802">
                  <w:marLeft w:val="0"/>
                  <w:marRight w:val="0"/>
                  <w:marTop w:val="0"/>
                  <w:marBottom w:val="0"/>
                  <w:divBdr>
                    <w:top w:val="none" w:sz="0" w:space="0" w:color="auto"/>
                    <w:left w:val="none" w:sz="0" w:space="0" w:color="auto"/>
                    <w:bottom w:val="none" w:sz="0" w:space="0" w:color="auto"/>
                    <w:right w:val="none" w:sz="0" w:space="0" w:color="auto"/>
                  </w:divBdr>
                  <w:divsChild>
                    <w:div w:id="457184526">
                      <w:marLeft w:val="0"/>
                      <w:marRight w:val="0"/>
                      <w:marTop w:val="0"/>
                      <w:marBottom w:val="0"/>
                      <w:divBdr>
                        <w:top w:val="none" w:sz="0" w:space="0" w:color="auto"/>
                        <w:left w:val="none" w:sz="0" w:space="0" w:color="auto"/>
                        <w:bottom w:val="none" w:sz="0" w:space="0" w:color="auto"/>
                        <w:right w:val="none" w:sz="0" w:space="0" w:color="auto"/>
                      </w:divBdr>
                      <w:divsChild>
                        <w:div w:id="358552057">
                          <w:marLeft w:val="0"/>
                          <w:marRight w:val="0"/>
                          <w:marTop w:val="0"/>
                          <w:marBottom w:val="0"/>
                          <w:divBdr>
                            <w:top w:val="none" w:sz="0" w:space="0" w:color="auto"/>
                            <w:left w:val="none" w:sz="0" w:space="0" w:color="auto"/>
                            <w:bottom w:val="none" w:sz="0" w:space="0" w:color="auto"/>
                            <w:right w:val="none" w:sz="0" w:space="0" w:color="auto"/>
                          </w:divBdr>
                          <w:divsChild>
                            <w:div w:id="545993999">
                              <w:marLeft w:val="0"/>
                              <w:marRight w:val="0"/>
                              <w:marTop w:val="0"/>
                              <w:marBottom w:val="0"/>
                              <w:divBdr>
                                <w:top w:val="none" w:sz="0" w:space="0" w:color="auto"/>
                                <w:left w:val="none" w:sz="0" w:space="0" w:color="auto"/>
                                <w:bottom w:val="none" w:sz="0" w:space="0" w:color="auto"/>
                                <w:right w:val="none" w:sz="0" w:space="0" w:color="auto"/>
                              </w:divBdr>
                            </w:div>
                            <w:div w:id="3552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5176">
      <w:bodyDiv w:val="1"/>
      <w:marLeft w:val="0"/>
      <w:marRight w:val="0"/>
      <w:marTop w:val="0"/>
      <w:marBottom w:val="0"/>
      <w:divBdr>
        <w:top w:val="none" w:sz="0" w:space="0" w:color="auto"/>
        <w:left w:val="none" w:sz="0" w:space="0" w:color="auto"/>
        <w:bottom w:val="none" w:sz="0" w:space="0" w:color="auto"/>
        <w:right w:val="none" w:sz="0" w:space="0" w:color="auto"/>
      </w:divBdr>
      <w:divsChild>
        <w:div w:id="1991055365">
          <w:marLeft w:val="0"/>
          <w:marRight w:val="0"/>
          <w:marTop w:val="0"/>
          <w:marBottom w:val="0"/>
          <w:divBdr>
            <w:top w:val="none" w:sz="0" w:space="0" w:color="auto"/>
            <w:left w:val="none" w:sz="0" w:space="0" w:color="auto"/>
            <w:bottom w:val="none" w:sz="0" w:space="0" w:color="auto"/>
            <w:right w:val="none" w:sz="0" w:space="0" w:color="auto"/>
          </w:divBdr>
          <w:divsChild>
            <w:div w:id="152306671">
              <w:marLeft w:val="0"/>
              <w:marRight w:val="0"/>
              <w:marTop w:val="0"/>
              <w:marBottom w:val="0"/>
              <w:divBdr>
                <w:top w:val="none" w:sz="0" w:space="0" w:color="auto"/>
                <w:left w:val="none" w:sz="0" w:space="0" w:color="auto"/>
                <w:bottom w:val="none" w:sz="0" w:space="0" w:color="auto"/>
                <w:right w:val="none" w:sz="0" w:space="0" w:color="auto"/>
              </w:divBdr>
              <w:divsChild>
                <w:div w:id="1832674988">
                  <w:marLeft w:val="0"/>
                  <w:marRight w:val="0"/>
                  <w:marTop w:val="0"/>
                  <w:marBottom w:val="0"/>
                  <w:divBdr>
                    <w:top w:val="none" w:sz="0" w:space="0" w:color="auto"/>
                    <w:left w:val="none" w:sz="0" w:space="0" w:color="auto"/>
                    <w:bottom w:val="none" w:sz="0" w:space="0" w:color="auto"/>
                    <w:right w:val="none" w:sz="0" w:space="0" w:color="auto"/>
                  </w:divBdr>
                  <w:divsChild>
                    <w:div w:id="767430803">
                      <w:marLeft w:val="0"/>
                      <w:marRight w:val="0"/>
                      <w:marTop w:val="0"/>
                      <w:marBottom w:val="0"/>
                      <w:divBdr>
                        <w:top w:val="none" w:sz="0" w:space="0" w:color="auto"/>
                        <w:left w:val="none" w:sz="0" w:space="0" w:color="auto"/>
                        <w:bottom w:val="none" w:sz="0" w:space="0" w:color="auto"/>
                        <w:right w:val="none" w:sz="0" w:space="0" w:color="auto"/>
                      </w:divBdr>
                      <w:divsChild>
                        <w:div w:id="186868370">
                          <w:marLeft w:val="-3150"/>
                          <w:marRight w:val="0"/>
                          <w:marTop w:val="0"/>
                          <w:marBottom w:val="0"/>
                          <w:divBdr>
                            <w:top w:val="none" w:sz="0" w:space="0" w:color="auto"/>
                            <w:left w:val="none" w:sz="0" w:space="0" w:color="auto"/>
                            <w:bottom w:val="none" w:sz="0" w:space="0" w:color="auto"/>
                            <w:right w:val="none" w:sz="0" w:space="0" w:color="auto"/>
                          </w:divBdr>
                          <w:divsChild>
                            <w:div w:id="1993485689">
                              <w:marLeft w:val="3150"/>
                              <w:marRight w:val="0"/>
                              <w:marTop w:val="0"/>
                              <w:marBottom w:val="0"/>
                              <w:divBdr>
                                <w:top w:val="none" w:sz="0" w:space="0" w:color="auto"/>
                                <w:left w:val="none" w:sz="0" w:space="0" w:color="auto"/>
                                <w:bottom w:val="none" w:sz="0" w:space="0" w:color="auto"/>
                                <w:right w:val="none" w:sz="0" w:space="0" w:color="auto"/>
                              </w:divBdr>
                              <w:divsChild>
                                <w:div w:id="178275589">
                                  <w:marLeft w:val="0"/>
                                  <w:marRight w:val="0"/>
                                  <w:marTop w:val="0"/>
                                  <w:marBottom w:val="0"/>
                                  <w:divBdr>
                                    <w:top w:val="none" w:sz="0" w:space="0" w:color="auto"/>
                                    <w:left w:val="none" w:sz="0" w:space="0" w:color="auto"/>
                                    <w:bottom w:val="none" w:sz="0" w:space="0" w:color="auto"/>
                                    <w:right w:val="none" w:sz="0" w:space="0" w:color="auto"/>
                                  </w:divBdr>
                                  <w:divsChild>
                                    <w:div w:id="662393829">
                                      <w:marLeft w:val="0"/>
                                      <w:marRight w:val="0"/>
                                      <w:marTop w:val="0"/>
                                      <w:marBottom w:val="0"/>
                                      <w:divBdr>
                                        <w:top w:val="none" w:sz="0" w:space="0" w:color="auto"/>
                                        <w:left w:val="none" w:sz="0" w:space="0" w:color="auto"/>
                                        <w:bottom w:val="none" w:sz="0" w:space="0" w:color="auto"/>
                                        <w:right w:val="none" w:sz="0" w:space="0" w:color="auto"/>
                                      </w:divBdr>
                                      <w:divsChild>
                                        <w:div w:id="1935166200">
                                          <w:marLeft w:val="0"/>
                                          <w:marRight w:val="0"/>
                                          <w:marTop w:val="0"/>
                                          <w:marBottom w:val="0"/>
                                          <w:divBdr>
                                            <w:top w:val="none" w:sz="0" w:space="0" w:color="auto"/>
                                            <w:left w:val="none" w:sz="0" w:space="0" w:color="auto"/>
                                            <w:bottom w:val="none" w:sz="0" w:space="0" w:color="auto"/>
                                            <w:right w:val="none" w:sz="0" w:space="0" w:color="auto"/>
                                          </w:divBdr>
                                          <w:divsChild>
                                            <w:div w:id="301620514">
                                              <w:marLeft w:val="0"/>
                                              <w:marRight w:val="0"/>
                                              <w:marTop w:val="0"/>
                                              <w:marBottom w:val="0"/>
                                              <w:divBdr>
                                                <w:top w:val="none" w:sz="0" w:space="0" w:color="auto"/>
                                                <w:left w:val="none" w:sz="0" w:space="0" w:color="auto"/>
                                                <w:bottom w:val="none" w:sz="0" w:space="0" w:color="auto"/>
                                                <w:right w:val="none" w:sz="0" w:space="0" w:color="auto"/>
                                              </w:divBdr>
                                              <w:divsChild>
                                                <w:div w:id="647629188">
                                                  <w:marLeft w:val="0"/>
                                                  <w:marRight w:val="0"/>
                                                  <w:marTop w:val="0"/>
                                                  <w:marBottom w:val="0"/>
                                                  <w:divBdr>
                                                    <w:top w:val="none" w:sz="0" w:space="0" w:color="auto"/>
                                                    <w:left w:val="none" w:sz="0" w:space="0" w:color="auto"/>
                                                    <w:bottom w:val="none" w:sz="0" w:space="0" w:color="auto"/>
                                                    <w:right w:val="none" w:sz="0" w:space="0" w:color="auto"/>
                                                  </w:divBdr>
                                                  <w:divsChild>
                                                    <w:div w:id="43064620">
                                                      <w:marLeft w:val="0"/>
                                                      <w:marRight w:val="0"/>
                                                      <w:marTop w:val="0"/>
                                                      <w:marBottom w:val="0"/>
                                                      <w:divBdr>
                                                        <w:top w:val="none" w:sz="0" w:space="0" w:color="auto"/>
                                                        <w:left w:val="none" w:sz="0" w:space="0" w:color="auto"/>
                                                        <w:bottom w:val="none" w:sz="0" w:space="0" w:color="auto"/>
                                                        <w:right w:val="none" w:sz="0" w:space="0" w:color="auto"/>
                                                      </w:divBdr>
                                                      <w:divsChild>
                                                        <w:div w:id="1850561885">
                                                          <w:marLeft w:val="0"/>
                                                          <w:marRight w:val="0"/>
                                                          <w:marTop w:val="0"/>
                                                          <w:marBottom w:val="0"/>
                                                          <w:divBdr>
                                                            <w:top w:val="none" w:sz="0" w:space="0" w:color="auto"/>
                                                            <w:left w:val="none" w:sz="0" w:space="0" w:color="auto"/>
                                                            <w:bottom w:val="none" w:sz="0" w:space="0" w:color="auto"/>
                                                            <w:right w:val="none" w:sz="0" w:space="0" w:color="auto"/>
                                                          </w:divBdr>
                                                          <w:divsChild>
                                                            <w:div w:id="96563761">
                                                              <w:marLeft w:val="0"/>
                                                              <w:marRight w:val="0"/>
                                                              <w:marTop w:val="0"/>
                                                              <w:marBottom w:val="0"/>
                                                              <w:divBdr>
                                                                <w:top w:val="none" w:sz="0" w:space="0" w:color="auto"/>
                                                                <w:left w:val="none" w:sz="0" w:space="0" w:color="auto"/>
                                                                <w:bottom w:val="none" w:sz="0" w:space="0" w:color="auto"/>
                                                                <w:right w:val="none" w:sz="0" w:space="0" w:color="auto"/>
                                                              </w:divBdr>
                                                              <w:divsChild>
                                                                <w:div w:id="503475580">
                                                                  <w:marLeft w:val="0"/>
                                                                  <w:marRight w:val="0"/>
                                                                  <w:marTop w:val="0"/>
                                                                  <w:marBottom w:val="0"/>
                                                                  <w:divBdr>
                                                                    <w:top w:val="none" w:sz="0" w:space="0" w:color="auto"/>
                                                                    <w:left w:val="none" w:sz="0" w:space="0" w:color="auto"/>
                                                                    <w:bottom w:val="none" w:sz="0" w:space="0" w:color="auto"/>
                                                                    <w:right w:val="none" w:sz="0" w:space="0" w:color="auto"/>
                                                                  </w:divBdr>
                                                                </w:div>
                                                                <w:div w:id="11714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09A5-C68B-4AA2-8B6C-8383C6EA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743A411F.dotm</Template>
  <TotalTime>39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2018-06-26T17:06:00Z</dcterms:created>
  <dcterms:modified xsi:type="dcterms:W3CDTF">2018-06-26T17:45:00Z</dcterms:modified>
</cp:coreProperties>
</file>