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84"/>
        <w:gridCol w:w="1952"/>
        <w:gridCol w:w="1682"/>
        <w:gridCol w:w="1953"/>
        <w:gridCol w:w="1682"/>
        <w:gridCol w:w="1762"/>
        <w:gridCol w:w="1926"/>
      </w:tblGrid>
      <w:tr w:rsidR="00B77C71" w:rsidTr="0098321F">
        <w:tc>
          <w:tcPr>
            <w:tcW w:w="8065" w:type="dxa"/>
            <w:gridSpan w:val="4"/>
          </w:tcPr>
          <w:p w:rsidR="00B77C71" w:rsidRPr="009533BC" w:rsidRDefault="00B77C71" w:rsidP="009533BC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9533BC">
              <w:rPr>
                <w:rFonts w:ascii="Roboto" w:hAnsi="Roboto" w:cs="Arial"/>
                <w:b/>
                <w:sz w:val="20"/>
                <w:szCs w:val="20"/>
              </w:rPr>
              <w:t>Reliability</w:t>
            </w:r>
          </w:p>
        </w:tc>
        <w:tc>
          <w:tcPr>
            <w:tcW w:w="7323" w:type="dxa"/>
            <w:gridSpan w:val="4"/>
          </w:tcPr>
          <w:p w:rsidR="00B77C71" w:rsidRPr="009533BC" w:rsidRDefault="00B77C71" w:rsidP="009533BC">
            <w:pPr>
              <w:jc w:val="center"/>
              <w:rPr>
                <w:rFonts w:ascii="Roboto" w:hAnsi="Roboto" w:cs="Arial"/>
                <w:b/>
                <w:sz w:val="20"/>
                <w:szCs w:val="20"/>
              </w:rPr>
            </w:pPr>
            <w:r w:rsidRPr="009533BC">
              <w:rPr>
                <w:rFonts w:ascii="Roboto" w:hAnsi="Roboto" w:cs="Arial"/>
                <w:b/>
                <w:sz w:val="20"/>
                <w:szCs w:val="20"/>
              </w:rPr>
              <w:t>Validity</w:t>
            </w:r>
          </w:p>
        </w:tc>
      </w:tr>
      <w:tr w:rsidR="00B77C71" w:rsidTr="0098321F">
        <w:tc>
          <w:tcPr>
            <w:tcW w:w="15388" w:type="dxa"/>
            <w:gridSpan w:val="8"/>
          </w:tcPr>
          <w:p w:rsidR="00B77C71" w:rsidRDefault="009533BC" w:rsidP="009533BC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Link these terms directly to Schizophrenia and </w:t>
            </w:r>
            <w:r w:rsidR="0098321F">
              <w:rPr>
                <w:rFonts w:ascii="Roboto" w:hAnsi="Roboto" w:cs="Arial"/>
                <w:sz w:val="20"/>
                <w:szCs w:val="20"/>
              </w:rPr>
              <w:t xml:space="preserve">it’s </w:t>
            </w:r>
            <w:r>
              <w:rPr>
                <w:rFonts w:ascii="Roboto" w:hAnsi="Roboto" w:cs="Arial"/>
                <w:sz w:val="20"/>
                <w:szCs w:val="20"/>
              </w:rPr>
              <w:t>diagnosis and state what the problem actually is.</w:t>
            </w:r>
          </w:p>
        </w:tc>
      </w:tr>
      <w:tr w:rsidR="00B77C71" w:rsidTr="0098321F">
        <w:tc>
          <w:tcPr>
            <w:tcW w:w="8065" w:type="dxa"/>
            <w:gridSpan w:val="4"/>
          </w:tcPr>
          <w:p w:rsidR="00B77C71" w:rsidRDefault="00B77C7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323" w:type="dxa"/>
            <w:gridSpan w:val="4"/>
          </w:tcPr>
          <w:p w:rsidR="00B77C71" w:rsidRDefault="00B77C7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533BC" w:rsidTr="0098321F">
        <w:tc>
          <w:tcPr>
            <w:tcW w:w="8065" w:type="dxa"/>
            <w:gridSpan w:val="4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Evidence to support that these issues occur? Is it as bad as we think?</w:t>
            </w:r>
          </w:p>
        </w:tc>
        <w:tc>
          <w:tcPr>
            <w:tcW w:w="7323" w:type="dxa"/>
            <w:gridSpan w:val="4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Evidence to support that these issues occur?</w:t>
            </w:r>
          </w:p>
        </w:tc>
      </w:tr>
      <w:tr w:rsidR="009533BC" w:rsidTr="0098321F">
        <w:tc>
          <w:tcPr>
            <w:tcW w:w="8065" w:type="dxa"/>
            <w:gridSpan w:val="4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7323" w:type="dxa"/>
            <w:gridSpan w:val="4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533BC" w:rsidTr="0098321F">
        <w:trPr>
          <w:trHeight w:val="274"/>
        </w:trPr>
        <w:tc>
          <w:tcPr>
            <w:tcW w:w="4431" w:type="dxa"/>
            <w:gridSpan w:val="2"/>
          </w:tcPr>
          <w:p w:rsidR="009533BC" w:rsidRPr="0098321F" w:rsidRDefault="009533BC" w:rsidP="009533B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8321F">
              <w:rPr>
                <w:rFonts w:ascii="Roboto" w:hAnsi="Roboto" w:cs="Arial"/>
                <w:b/>
                <w:sz w:val="20"/>
                <w:szCs w:val="20"/>
              </w:rPr>
              <w:t>Over-lap</w:t>
            </w:r>
          </w:p>
        </w:tc>
        <w:tc>
          <w:tcPr>
            <w:tcW w:w="3634" w:type="dxa"/>
            <w:gridSpan w:val="2"/>
          </w:tcPr>
          <w:p w:rsidR="009533BC" w:rsidRPr="0098321F" w:rsidRDefault="009533BC" w:rsidP="009533B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8321F">
              <w:rPr>
                <w:rFonts w:ascii="Roboto" w:hAnsi="Roboto" w:cs="Arial"/>
                <w:b/>
                <w:sz w:val="20"/>
                <w:szCs w:val="20"/>
              </w:rPr>
              <w:t>Co-morbidity</w:t>
            </w:r>
          </w:p>
        </w:tc>
        <w:tc>
          <w:tcPr>
            <w:tcW w:w="3635" w:type="dxa"/>
            <w:gridSpan w:val="2"/>
          </w:tcPr>
          <w:p w:rsidR="009533BC" w:rsidRPr="0098321F" w:rsidRDefault="009533BC" w:rsidP="009533B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8321F">
              <w:rPr>
                <w:rFonts w:ascii="Roboto" w:hAnsi="Roboto" w:cs="Arial"/>
                <w:b/>
                <w:sz w:val="20"/>
                <w:szCs w:val="20"/>
              </w:rPr>
              <w:t>Cultural bias</w:t>
            </w:r>
          </w:p>
        </w:tc>
        <w:tc>
          <w:tcPr>
            <w:tcW w:w="3688" w:type="dxa"/>
            <w:gridSpan w:val="2"/>
          </w:tcPr>
          <w:p w:rsidR="009533BC" w:rsidRPr="0098321F" w:rsidRDefault="009533BC" w:rsidP="009533B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8321F">
              <w:rPr>
                <w:rFonts w:ascii="Roboto" w:hAnsi="Roboto" w:cs="Arial"/>
                <w:b/>
                <w:sz w:val="20"/>
                <w:szCs w:val="20"/>
              </w:rPr>
              <w:t>Gender bias</w:t>
            </w:r>
          </w:p>
        </w:tc>
      </w:tr>
      <w:tr w:rsidR="009533BC" w:rsidTr="0098321F">
        <w:trPr>
          <w:trHeight w:val="273"/>
        </w:trPr>
        <w:tc>
          <w:tcPr>
            <w:tcW w:w="15388" w:type="dxa"/>
            <w:gridSpan w:val="8"/>
          </w:tcPr>
          <w:p w:rsidR="009533BC" w:rsidRDefault="009533BC" w:rsidP="009533BC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So how does this issue effect the diagnosis of Schizophrenia? What is the issue?</w:t>
            </w:r>
          </w:p>
        </w:tc>
      </w:tr>
      <w:tr w:rsidR="009533BC" w:rsidTr="0098321F">
        <w:trPr>
          <w:trHeight w:val="273"/>
        </w:trPr>
        <w:tc>
          <w:tcPr>
            <w:tcW w:w="4431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688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533BC" w:rsidTr="0098321F">
        <w:trPr>
          <w:trHeight w:val="273"/>
        </w:trPr>
        <w:tc>
          <w:tcPr>
            <w:tcW w:w="15388" w:type="dxa"/>
            <w:gridSpan w:val="8"/>
          </w:tcPr>
          <w:p w:rsidR="009533BC" w:rsidRDefault="009533BC" w:rsidP="009533BC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Is there any evidence to support this?</w:t>
            </w:r>
          </w:p>
        </w:tc>
      </w:tr>
      <w:tr w:rsidR="009533BC" w:rsidTr="0098321F">
        <w:trPr>
          <w:trHeight w:val="273"/>
        </w:trPr>
        <w:tc>
          <w:tcPr>
            <w:tcW w:w="4431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8321F" w:rsidRDefault="0098321F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8321F" w:rsidRDefault="0098321F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688" w:type="dxa"/>
            <w:gridSpan w:val="2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2710B4" w:rsidTr="00FD4EEF">
        <w:trPr>
          <w:trHeight w:val="273"/>
        </w:trPr>
        <w:tc>
          <w:tcPr>
            <w:tcW w:w="2547" w:type="dxa"/>
          </w:tcPr>
          <w:p w:rsidR="002710B4" w:rsidRDefault="002710B4" w:rsidP="009533B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Link to validity</w:t>
            </w:r>
          </w:p>
        </w:tc>
        <w:tc>
          <w:tcPr>
            <w:tcW w:w="1884" w:type="dxa"/>
          </w:tcPr>
          <w:p w:rsidR="002710B4" w:rsidRDefault="002710B4" w:rsidP="009533B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Link to reliability</w:t>
            </w:r>
          </w:p>
        </w:tc>
        <w:tc>
          <w:tcPr>
            <w:tcW w:w="1952" w:type="dxa"/>
          </w:tcPr>
          <w:p w:rsidR="002710B4" w:rsidRDefault="002710B4" w:rsidP="009533B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Link to validity</w:t>
            </w:r>
          </w:p>
        </w:tc>
        <w:tc>
          <w:tcPr>
            <w:tcW w:w="1682" w:type="dxa"/>
          </w:tcPr>
          <w:p w:rsidR="002710B4" w:rsidRDefault="002710B4" w:rsidP="009533B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Link to reliability</w:t>
            </w:r>
          </w:p>
        </w:tc>
        <w:tc>
          <w:tcPr>
            <w:tcW w:w="3635" w:type="dxa"/>
            <w:gridSpan w:val="2"/>
          </w:tcPr>
          <w:p w:rsidR="002710B4" w:rsidRDefault="002710B4" w:rsidP="009533B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Link to validity</w:t>
            </w:r>
          </w:p>
        </w:tc>
        <w:tc>
          <w:tcPr>
            <w:tcW w:w="3688" w:type="dxa"/>
            <w:gridSpan w:val="2"/>
          </w:tcPr>
          <w:p w:rsidR="002710B4" w:rsidRDefault="002710B4" w:rsidP="002710B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Link to validity</w:t>
            </w:r>
          </w:p>
        </w:tc>
      </w:tr>
      <w:tr w:rsidR="009533BC" w:rsidTr="0098321F">
        <w:trPr>
          <w:trHeight w:val="273"/>
        </w:trPr>
        <w:tc>
          <w:tcPr>
            <w:tcW w:w="2547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3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82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:rsidR="009533BC" w:rsidRDefault="009533BC" w:rsidP="009533B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B77C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71"/>
    <w:rsid w:val="000A2F52"/>
    <w:rsid w:val="00163119"/>
    <w:rsid w:val="001B1013"/>
    <w:rsid w:val="002710B4"/>
    <w:rsid w:val="009533BC"/>
    <w:rsid w:val="0098321F"/>
    <w:rsid w:val="00B055A9"/>
    <w:rsid w:val="00B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B384"/>
  <w15:docId w15:val="{318F1A9D-916E-4AAC-8BAF-501909B4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A1A0-8D99-4804-9742-DF337B70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97DC4EF8.dotm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Kelly Oliver</cp:lastModifiedBy>
  <cp:revision>3</cp:revision>
  <dcterms:created xsi:type="dcterms:W3CDTF">2018-02-02T09:11:00Z</dcterms:created>
  <dcterms:modified xsi:type="dcterms:W3CDTF">2019-01-28T12:18:00Z</dcterms:modified>
</cp:coreProperties>
</file>